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1" w:type="dxa"/>
        <w:jc w:val="center"/>
        <w:tblInd w:w="-315" w:type="dxa"/>
        <w:tblLook w:val="01E0" w:firstRow="1" w:lastRow="1" w:firstColumn="1" w:lastColumn="1" w:noHBand="0" w:noVBand="0"/>
      </w:tblPr>
      <w:tblGrid>
        <w:gridCol w:w="3765"/>
        <w:gridCol w:w="6136"/>
      </w:tblGrid>
      <w:tr w:rsidR="00424D93" w:rsidRPr="003B08CE" w:rsidTr="00532D4F">
        <w:trPr>
          <w:trHeight w:val="1281"/>
          <w:jc w:val="center"/>
        </w:trPr>
        <w:tc>
          <w:tcPr>
            <w:tcW w:w="3765" w:type="dxa"/>
          </w:tcPr>
          <w:p w:rsidR="00424D93" w:rsidRPr="00191596" w:rsidRDefault="00424D93" w:rsidP="00532D4F">
            <w:pPr>
              <w:jc w:val="center"/>
              <w:rPr>
                <w:b/>
                <w:bCs/>
                <w:sz w:val="26"/>
                <w:szCs w:val="26"/>
              </w:rPr>
            </w:pPr>
            <w:r w:rsidRPr="00191596">
              <w:rPr>
                <w:b/>
                <w:bCs/>
                <w:sz w:val="26"/>
                <w:szCs w:val="26"/>
              </w:rPr>
              <w:t>ỦY BAN NHÂN DÂN</w:t>
            </w:r>
          </w:p>
          <w:p w:rsidR="00424D93" w:rsidRPr="00191596" w:rsidRDefault="00424D93" w:rsidP="00532D4F">
            <w:pPr>
              <w:jc w:val="center"/>
              <w:rPr>
                <w:b/>
                <w:bCs/>
                <w:sz w:val="26"/>
                <w:szCs w:val="26"/>
              </w:rPr>
            </w:pPr>
            <w:r>
              <w:rPr>
                <w:b/>
                <w:bCs/>
                <w:sz w:val="26"/>
                <w:szCs w:val="26"/>
              </w:rPr>
              <w:t>THỊ XÃ ĐIỆN BÀN</w:t>
            </w:r>
          </w:p>
          <w:p w:rsidR="00424D93" w:rsidRPr="00191596" w:rsidRDefault="00991434" w:rsidP="00532D4F">
            <w:pPr>
              <w:rPr>
                <w:i/>
                <w:sz w:val="12"/>
                <w:szCs w:val="26"/>
              </w:rPr>
            </w:pPr>
            <w:r>
              <w:rPr>
                <w:bCs/>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681990</wp:posOffset>
                      </wp:positionH>
                      <wp:positionV relativeFrom="paragraph">
                        <wp:posOffset>10159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8pt" to="12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"/>
                  </w:pict>
                </mc:Fallback>
              </mc:AlternateContent>
            </w:r>
          </w:p>
          <w:p w:rsidR="00424D93" w:rsidRPr="004F2BEE" w:rsidRDefault="00991434" w:rsidP="006B5F92">
            <w:pPr>
              <w:jc w:val="center"/>
              <w:rPr>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199390</wp:posOffset>
                      </wp:positionV>
                      <wp:extent cx="2619375" cy="981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D93" w:rsidRPr="007C7A2F" w:rsidRDefault="00424D93" w:rsidP="00424D93">
                                  <w:pPr>
                                    <w:jc w:val="both"/>
                                  </w:pPr>
                                  <w:bookmarkStart w:id="0" w:name="_GoBack"/>
                                  <w:r>
                                    <w:t>Ý kiến của UBND thị xã đối với việc bà Nguyễn Thị Hồng yêu cầu hủy Giấy chứng nhận quyền sử dụng đất số BQ413125 cấp cho bà Nguyễn Thị Thông, xã Điện Minh</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pt;margin-top:15.7pt;width:206.2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ut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" filled="f" stroked="f">
                      <v:textbox>
                        <w:txbxContent>
                          <w:p w:rsidR="00424D93" w:rsidRPr="007C7A2F" w:rsidRDefault="00424D93" w:rsidP="00424D93">
                            <w:pPr>
                              <w:jc w:val="both"/>
                            </w:pPr>
                            <w:r>
                              <w:t>Ý kiến của UBND thị xã đối với việc bà Nguyễn Thị Hồng yêu cầu hủy Giấy chứng nhận quyền sử dụng đất số BQ413125 cấp cho bà Nguyễn Thị Thông, xã Điện Minh</w:t>
                            </w:r>
                          </w:p>
                        </w:txbxContent>
                      </v:textbox>
                    </v:shape>
                  </w:pict>
                </mc:Fallback>
              </mc:AlternateContent>
            </w:r>
            <w:r w:rsidR="00424D93" w:rsidRPr="00347F0D">
              <w:rPr>
                <w:sz w:val="26"/>
                <w:szCs w:val="28"/>
              </w:rPr>
              <w:t xml:space="preserve">Số:  </w:t>
            </w:r>
            <w:r w:rsidR="00424D93">
              <w:rPr>
                <w:sz w:val="26"/>
                <w:szCs w:val="28"/>
              </w:rPr>
              <w:t xml:space="preserve"> </w:t>
            </w:r>
            <w:r w:rsidR="006B5F92">
              <w:rPr>
                <w:sz w:val="26"/>
                <w:szCs w:val="28"/>
              </w:rPr>
              <w:t>800</w:t>
            </w:r>
            <w:r w:rsidR="00424D93">
              <w:rPr>
                <w:sz w:val="26"/>
                <w:szCs w:val="28"/>
              </w:rPr>
              <w:t xml:space="preserve">  </w:t>
            </w:r>
            <w:r w:rsidR="00424D93" w:rsidRPr="00347F0D">
              <w:rPr>
                <w:sz w:val="26"/>
                <w:szCs w:val="28"/>
              </w:rPr>
              <w:t xml:space="preserve">      /UBND</w:t>
            </w:r>
          </w:p>
        </w:tc>
        <w:tc>
          <w:tcPr>
            <w:tcW w:w="6136" w:type="dxa"/>
          </w:tcPr>
          <w:p w:rsidR="00424D93" w:rsidRDefault="00424D93" w:rsidP="00532D4F">
            <w:pPr>
              <w:jc w:val="center"/>
              <w:rPr>
                <w:b/>
                <w:sz w:val="26"/>
                <w:szCs w:val="26"/>
              </w:rPr>
            </w:pPr>
            <w:r w:rsidRPr="003B08CE">
              <w:rPr>
                <w:b/>
                <w:sz w:val="26"/>
                <w:szCs w:val="26"/>
              </w:rPr>
              <w:t>CỘNG HÒA XÃ HỘI CHỦ NGHĨA VIỆT NAM</w:t>
            </w:r>
          </w:p>
          <w:p w:rsidR="00424D93" w:rsidRPr="00191596" w:rsidRDefault="00424D93" w:rsidP="00532D4F">
            <w:pPr>
              <w:jc w:val="center"/>
              <w:rPr>
                <w:b/>
                <w:sz w:val="26"/>
                <w:szCs w:val="26"/>
              </w:rPr>
            </w:pPr>
            <w:r w:rsidRPr="004F2BEE">
              <w:rPr>
                <w:b/>
                <w:sz w:val="28"/>
                <w:szCs w:val="28"/>
              </w:rPr>
              <w:t>Độc lập- Tự do- Hạnh phúc</w:t>
            </w:r>
          </w:p>
          <w:p w:rsidR="00424D93" w:rsidRPr="004F2BEE" w:rsidRDefault="00991434" w:rsidP="00AA02E1">
            <w:pPr>
              <w:tabs>
                <w:tab w:val="left" w:pos="2235"/>
              </w:tabs>
              <w:spacing w:before="120" w:after="100" w:afterAutospacing="1"/>
              <w:jc w:val="center"/>
              <w:rPr>
                <w:b/>
                <w:szCs w:val="28"/>
              </w:rPr>
            </w:pPr>
            <w:r>
              <w:rPr>
                <w:b/>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993140</wp:posOffset>
                      </wp:positionH>
                      <wp:positionV relativeFrom="paragraph">
                        <wp:posOffset>5714</wp:posOffset>
                      </wp:positionV>
                      <wp:extent cx="1819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2pt,.45pt" to="22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R0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"/>
                  </w:pict>
                </mc:Fallback>
              </mc:AlternateContent>
            </w:r>
            <w:r w:rsidR="00424D93" w:rsidRPr="00347F0D">
              <w:rPr>
                <w:i/>
                <w:sz w:val="26"/>
                <w:szCs w:val="28"/>
              </w:rPr>
              <w:t xml:space="preserve">Điện Bàn, ngày   </w:t>
            </w:r>
            <w:r w:rsidR="00AA02E1">
              <w:rPr>
                <w:i/>
                <w:sz w:val="26"/>
                <w:szCs w:val="28"/>
              </w:rPr>
              <w:t>06</w:t>
            </w:r>
            <w:r w:rsidR="00424D93" w:rsidRPr="00347F0D">
              <w:rPr>
                <w:i/>
                <w:sz w:val="26"/>
                <w:szCs w:val="28"/>
              </w:rPr>
              <w:t xml:space="preserve"> </w:t>
            </w:r>
            <w:r w:rsidR="00424D93">
              <w:rPr>
                <w:i/>
                <w:sz w:val="26"/>
                <w:szCs w:val="28"/>
              </w:rPr>
              <w:t xml:space="preserve">   tháng </w:t>
            </w:r>
            <w:r w:rsidR="00AA02E1">
              <w:rPr>
                <w:i/>
                <w:sz w:val="26"/>
                <w:szCs w:val="28"/>
              </w:rPr>
              <w:t>6</w:t>
            </w:r>
            <w:r w:rsidR="00424D93">
              <w:rPr>
                <w:i/>
                <w:sz w:val="26"/>
                <w:szCs w:val="28"/>
              </w:rPr>
              <w:t xml:space="preserve"> năm 2017</w:t>
            </w:r>
          </w:p>
        </w:tc>
      </w:tr>
    </w:tbl>
    <w:p w:rsidR="00424D93" w:rsidRPr="007F099E" w:rsidRDefault="00424D93" w:rsidP="00424D93">
      <w:pPr>
        <w:rPr>
          <w:szCs w:val="28"/>
        </w:rPr>
      </w:pPr>
    </w:p>
    <w:p w:rsidR="00424D93" w:rsidRDefault="00424D93" w:rsidP="00424D93">
      <w:pPr>
        <w:rPr>
          <w:sz w:val="28"/>
          <w:szCs w:val="28"/>
        </w:rPr>
      </w:pPr>
    </w:p>
    <w:p w:rsidR="00424D93" w:rsidRPr="00601868" w:rsidRDefault="00424D93" w:rsidP="00424D93">
      <w:pPr>
        <w:spacing w:before="120" w:after="120"/>
        <w:rPr>
          <w:sz w:val="16"/>
          <w:szCs w:val="28"/>
        </w:rPr>
      </w:pPr>
    </w:p>
    <w:p w:rsidR="00424D93" w:rsidRPr="000338F4" w:rsidRDefault="00424D93" w:rsidP="00424D93">
      <w:pPr>
        <w:spacing w:before="120" w:after="120"/>
        <w:ind w:left="720" w:firstLine="720"/>
        <w:jc w:val="both"/>
        <w:rPr>
          <w:sz w:val="2"/>
          <w:szCs w:val="28"/>
          <w:u w:val="single"/>
        </w:rPr>
      </w:pPr>
    </w:p>
    <w:p w:rsidR="00424D93" w:rsidRPr="008E254E" w:rsidRDefault="00424D93" w:rsidP="00424D93">
      <w:pPr>
        <w:ind w:left="720" w:firstLine="720"/>
        <w:jc w:val="both"/>
        <w:rPr>
          <w:sz w:val="2"/>
          <w:szCs w:val="28"/>
        </w:rPr>
      </w:pPr>
    </w:p>
    <w:p w:rsidR="00424D93" w:rsidRPr="000338F4" w:rsidRDefault="00424D93" w:rsidP="00424D93">
      <w:pPr>
        <w:ind w:left="1440" w:firstLine="720"/>
        <w:jc w:val="both"/>
        <w:rPr>
          <w:sz w:val="2"/>
          <w:szCs w:val="27"/>
        </w:rPr>
      </w:pPr>
    </w:p>
    <w:p w:rsidR="00424D93" w:rsidRPr="00924695" w:rsidRDefault="00424D93" w:rsidP="00424D93">
      <w:pPr>
        <w:ind w:left="1134" w:firstLine="426"/>
        <w:rPr>
          <w:sz w:val="2"/>
          <w:szCs w:val="28"/>
        </w:rPr>
      </w:pPr>
    </w:p>
    <w:p w:rsidR="00424D93" w:rsidRPr="00AB7BE3" w:rsidRDefault="00424D93" w:rsidP="00424D93">
      <w:pPr>
        <w:rPr>
          <w:sz w:val="2"/>
          <w:szCs w:val="28"/>
        </w:rPr>
      </w:pPr>
    </w:p>
    <w:p w:rsidR="00424D93" w:rsidRPr="004A1EBA" w:rsidRDefault="00424D93" w:rsidP="00424D93">
      <w:pPr>
        <w:rPr>
          <w:sz w:val="2"/>
          <w:szCs w:val="28"/>
        </w:rPr>
      </w:pPr>
    </w:p>
    <w:p w:rsidR="00424D93" w:rsidRDefault="00424D93" w:rsidP="00424D93">
      <w:pPr>
        <w:jc w:val="center"/>
        <w:rPr>
          <w:sz w:val="28"/>
          <w:szCs w:val="28"/>
        </w:rPr>
      </w:pPr>
      <w:r>
        <w:rPr>
          <w:sz w:val="28"/>
          <w:szCs w:val="28"/>
        </w:rPr>
        <w:t xml:space="preserve">       </w:t>
      </w:r>
    </w:p>
    <w:p w:rsidR="00424D93" w:rsidRPr="00924695" w:rsidRDefault="00424D93" w:rsidP="00424D93">
      <w:pPr>
        <w:jc w:val="center"/>
        <w:rPr>
          <w:sz w:val="16"/>
          <w:szCs w:val="28"/>
        </w:rPr>
      </w:pPr>
      <w:r w:rsidRPr="00CC60E9">
        <w:rPr>
          <w:sz w:val="28"/>
          <w:szCs w:val="28"/>
        </w:rPr>
        <w:t xml:space="preserve">Kính gửi: </w:t>
      </w:r>
      <w:r>
        <w:rPr>
          <w:sz w:val="28"/>
          <w:szCs w:val="28"/>
        </w:rPr>
        <w:t>Tòa án nhân dân thị xã Điện Bàn.</w:t>
      </w:r>
    </w:p>
    <w:p w:rsidR="00424D93" w:rsidRPr="000338F4" w:rsidRDefault="00424D93" w:rsidP="00424D93">
      <w:pPr>
        <w:spacing w:before="240" w:after="240"/>
        <w:jc w:val="both"/>
        <w:rPr>
          <w:spacing w:val="-6"/>
          <w:sz w:val="2"/>
          <w:szCs w:val="28"/>
        </w:rPr>
      </w:pPr>
    </w:p>
    <w:p w:rsidR="00424D93" w:rsidRDefault="00424D93" w:rsidP="00424D93">
      <w:pPr>
        <w:spacing w:before="60" w:after="60"/>
        <w:ind w:firstLine="900"/>
        <w:jc w:val="both"/>
        <w:rPr>
          <w:spacing w:val="-6"/>
          <w:sz w:val="28"/>
          <w:szCs w:val="28"/>
        </w:rPr>
      </w:pPr>
      <w:r w:rsidRPr="00641F75">
        <w:rPr>
          <w:spacing w:val="-6"/>
          <w:sz w:val="28"/>
          <w:szCs w:val="28"/>
        </w:rPr>
        <w:t xml:space="preserve">Theo Thông báo số </w:t>
      </w:r>
      <w:r w:rsidR="00641F75" w:rsidRPr="00641F75">
        <w:rPr>
          <w:spacing w:val="-6"/>
          <w:sz w:val="28"/>
          <w:szCs w:val="28"/>
        </w:rPr>
        <w:t xml:space="preserve">45A/TB-TLVA ngày 27/3/2017  </w:t>
      </w:r>
      <w:r w:rsidRPr="00641F75">
        <w:rPr>
          <w:spacing w:val="-6"/>
          <w:sz w:val="28"/>
          <w:szCs w:val="28"/>
        </w:rPr>
        <w:t>của Tòa án nhân dân thị xã Điện Bàn</w:t>
      </w:r>
      <w:r>
        <w:rPr>
          <w:spacing w:val="-6"/>
          <w:sz w:val="28"/>
          <w:szCs w:val="28"/>
        </w:rPr>
        <w:t xml:space="preserve"> về thụ lý </w:t>
      </w:r>
      <w:r w:rsidR="00641F75">
        <w:rPr>
          <w:spacing w:val="-6"/>
          <w:sz w:val="28"/>
          <w:szCs w:val="28"/>
        </w:rPr>
        <w:t xml:space="preserve">vụ án dân sự bổ sung giữa bà Nguyễn Thị Hồng với bà Nguyễn Thị Thông, trong đó </w:t>
      </w:r>
      <w:r>
        <w:rPr>
          <w:spacing w:val="-6"/>
          <w:sz w:val="28"/>
          <w:szCs w:val="28"/>
        </w:rPr>
        <w:t>bổ sung nội dung khởi kiện của bà Nguyễn Thị Hồng</w:t>
      </w:r>
      <w:r w:rsidR="00641F75">
        <w:rPr>
          <w:spacing w:val="-6"/>
          <w:sz w:val="28"/>
          <w:szCs w:val="28"/>
        </w:rPr>
        <w:t>:</w:t>
      </w:r>
      <w:r>
        <w:rPr>
          <w:spacing w:val="-6"/>
          <w:sz w:val="28"/>
          <w:szCs w:val="28"/>
        </w:rPr>
        <w:t xml:space="preserve"> yêu cầu </w:t>
      </w:r>
      <w:r w:rsidRPr="00424D93">
        <w:rPr>
          <w:spacing w:val="-6"/>
          <w:sz w:val="28"/>
          <w:szCs w:val="28"/>
        </w:rPr>
        <w:t xml:space="preserve">hủy </w:t>
      </w:r>
      <w:r w:rsidRPr="00424D93">
        <w:rPr>
          <w:sz w:val="28"/>
          <w:szCs w:val="28"/>
        </w:rPr>
        <w:t xml:space="preserve">Giấy chứng nhận quyền sử dụng đất số BQ413125 </w:t>
      </w:r>
      <w:r>
        <w:rPr>
          <w:sz w:val="28"/>
          <w:szCs w:val="28"/>
        </w:rPr>
        <w:t xml:space="preserve">do UBND huyện (nay là thị xã) </w:t>
      </w:r>
      <w:r w:rsidRPr="00424D93">
        <w:rPr>
          <w:sz w:val="28"/>
          <w:szCs w:val="28"/>
        </w:rPr>
        <w:t>cấp cho bà Nguyễn Thị Thông, xã Điện Minh</w:t>
      </w:r>
      <w:r>
        <w:rPr>
          <w:sz w:val="28"/>
          <w:szCs w:val="28"/>
        </w:rPr>
        <w:t>.</w:t>
      </w:r>
      <w:r>
        <w:rPr>
          <w:spacing w:val="-6"/>
          <w:sz w:val="28"/>
          <w:szCs w:val="28"/>
        </w:rPr>
        <w:t xml:space="preserve"> Về vấn đề này, UBND thị xã có ý kiến như sau:</w:t>
      </w:r>
    </w:p>
    <w:p w:rsidR="00424D93" w:rsidRDefault="00F452F5" w:rsidP="00424D93">
      <w:pPr>
        <w:spacing w:before="120" w:after="120"/>
        <w:ind w:firstLine="720"/>
        <w:jc w:val="both"/>
        <w:rPr>
          <w:b/>
          <w:spacing w:val="2"/>
          <w:sz w:val="28"/>
          <w:szCs w:val="28"/>
        </w:rPr>
      </w:pPr>
      <w:r>
        <w:rPr>
          <w:rFonts w:eastAsia="Calibri"/>
          <w:b/>
          <w:sz w:val="28"/>
          <w:szCs w:val="28"/>
        </w:rPr>
        <w:t xml:space="preserve">1. </w:t>
      </w:r>
      <w:r w:rsidR="00424D93">
        <w:rPr>
          <w:rFonts w:eastAsia="Calibri"/>
          <w:b/>
          <w:sz w:val="28"/>
          <w:szCs w:val="28"/>
        </w:rPr>
        <w:t xml:space="preserve">Về trình tự, thủ tục cấp Giấy </w:t>
      </w:r>
      <w:r w:rsidR="00424D93">
        <w:rPr>
          <w:b/>
          <w:bCs/>
          <w:iCs/>
          <w:sz w:val="28"/>
          <w:szCs w:val="28"/>
        </w:rPr>
        <w:t xml:space="preserve">CNQSD đất </w:t>
      </w:r>
      <w:r w:rsidR="00424D93">
        <w:rPr>
          <w:rFonts w:eastAsia="Calibri"/>
          <w:b/>
          <w:sz w:val="28"/>
          <w:szCs w:val="28"/>
        </w:rPr>
        <w:t>cho h</w:t>
      </w:r>
      <w:r w:rsidR="00424D93" w:rsidRPr="005764D2">
        <w:rPr>
          <w:rFonts w:eastAsia="Calibri"/>
          <w:b/>
          <w:sz w:val="28"/>
          <w:szCs w:val="28"/>
        </w:rPr>
        <w:t>ộ</w:t>
      </w:r>
      <w:r w:rsidR="00424D93">
        <w:rPr>
          <w:rFonts w:eastAsia="Calibri"/>
          <w:b/>
          <w:sz w:val="28"/>
          <w:szCs w:val="28"/>
        </w:rPr>
        <w:t xml:space="preserve"> b</w:t>
      </w:r>
      <w:r w:rsidR="00424D93" w:rsidRPr="005764D2">
        <w:rPr>
          <w:rFonts w:eastAsia="Calibri"/>
          <w:b/>
          <w:sz w:val="28"/>
          <w:szCs w:val="28"/>
        </w:rPr>
        <w:t>à</w:t>
      </w:r>
      <w:r w:rsidR="00424D93">
        <w:rPr>
          <w:rFonts w:eastAsia="Calibri"/>
          <w:b/>
          <w:sz w:val="28"/>
          <w:szCs w:val="28"/>
        </w:rPr>
        <w:t xml:space="preserve"> Nguy</w:t>
      </w:r>
      <w:r w:rsidR="00424D93" w:rsidRPr="005764D2">
        <w:rPr>
          <w:rFonts w:eastAsia="Calibri"/>
          <w:b/>
          <w:sz w:val="28"/>
          <w:szCs w:val="28"/>
        </w:rPr>
        <w:t>ễn</w:t>
      </w:r>
      <w:r w:rsidR="00424D93">
        <w:rPr>
          <w:rFonts w:eastAsia="Calibri"/>
          <w:b/>
          <w:sz w:val="28"/>
          <w:szCs w:val="28"/>
        </w:rPr>
        <w:t xml:space="preserve"> Th</w:t>
      </w:r>
      <w:r w:rsidR="00424D93" w:rsidRPr="005764D2">
        <w:rPr>
          <w:rFonts w:eastAsia="Calibri"/>
          <w:b/>
          <w:sz w:val="28"/>
          <w:szCs w:val="28"/>
        </w:rPr>
        <w:t>ị</w:t>
      </w:r>
      <w:r w:rsidR="00424D93">
        <w:rPr>
          <w:rFonts w:eastAsia="Calibri"/>
          <w:b/>
          <w:sz w:val="28"/>
          <w:szCs w:val="28"/>
        </w:rPr>
        <w:t xml:space="preserve"> Th</w:t>
      </w:r>
      <w:r w:rsidR="00424D93" w:rsidRPr="005764D2">
        <w:rPr>
          <w:rFonts w:eastAsia="Calibri"/>
          <w:b/>
          <w:sz w:val="28"/>
          <w:szCs w:val="28"/>
        </w:rPr>
        <w:t>ô</w:t>
      </w:r>
      <w:r w:rsidR="00424D93">
        <w:rPr>
          <w:rFonts w:eastAsia="Calibri"/>
          <w:b/>
          <w:sz w:val="28"/>
          <w:szCs w:val="28"/>
        </w:rPr>
        <w:t>ng</w:t>
      </w:r>
      <w:r w:rsidR="00424D93">
        <w:rPr>
          <w:b/>
          <w:spacing w:val="2"/>
          <w:sz w:val="28"/>
          <w:szCs w:val="28"/>
        </w:rPr>
        <w:t>:</w:t>
      </w:r>
    </w:p>
    <w:p w:rsidR="00F452F5" w:rsidRPr="00424D93" w:rsidRDefault="00F452F5" w:rsidP="00F452F5">
      <w:pPr>
        <w:spacing w:before="120" w:after="120"/>
        <w:ind w:firstLine="720"/>
        <w:jc w:val="both"/>
        <w:rPr>
          <w:spacing w:val="2"/>
          <w:sz w:val="28"/>
          <w:szCs w:val="28"/>
        </w:rPr>
      </w:pPr>
      <w:r w:rsidRPr="00424D93">
        <w:rPr>
          <w:rFonts w:eastAsia="Calibri"/>
          <w:sz w:val="28"/>
          <w:szCs w:val="28"/>
        </w:rPr>
        <w:t>Theo hồ sơ</w:t>
      </w:r>
      <w:r w:rsidRPr="00424D93">
        <w:rPr>
          <w:spacing w:val="2"/>
          <w:sz w:val="28"/>
          <w:szCs w:val="28"/>
        </w:rPr>
        <w:t xml:space="preserve"> 299, bà Nguyễn Thị Thông có kê khai đăng ký tại thửa 355, tờ số 4, diện tích 448m</w:t>
      </w:r>
      <w:r w:rsidRPr="00424D93">
        <w:rPr>
          <w:spacing w:val="2"/>
          <w:sz w:val="28"/>
          <w:szCs w:val="28"/>
          <w:vertAlign w:val="superscript"/>
        </w:rPr>
        <w:t>2</w:t>
      </w:r>
      <w:r w:rsidRPr="00424D93">
        <w:rPr>
          <w:spacing w:val="2"/>
          <w:sz w:val="28"/>
          <w:szCs w:val="28"/>
        </w:rPr>
        <w:t xml:space="preserve">, loại đất thổ cư. </w:t>
      </w:r>
    </w:p>
    <w:p w:rsidR="00F452F5" w:rsidRDefault="00F452F5" w:rsidP="00F452F5">
      <w:pPr>
        <w:spacing w:before="120" w:after="120"/>
        <w:ind w:firstLine="720"/>
        <w:jc w:val="both"/>
        <w:rPr>
          <w:rFonts w:eastAsia="Calibri"/>
          <w:sz w:val="28"/>
          <w:szCs w:val="28"/>
        </w:rPr>
      </w:pPr>
      <w:r w:rsidRPr="00424D93">
        <w:rPr>
          <w:rFonts w:eastAsia="Calibri"/>
          <w:sz w:val="28"/>
          <w:szCs w:val="28"/>
        </w:rPr>
        <w:t>Thực hiện Nghị định 64/CP của Chính phủ, bà Nguyễn Thị Thông đăng ký kê khai tại thửa 314, tờ bản đồ 05, diện tích 632m</w:t>
      </w:r>
      <w:r w:rsidRPr="00424D93">
        <w:rPr>
          <w:rFonts w:eastAsia="Calibri"/>
          <w:sz w:val="28"/>
          <w:szCs w:val="28"/>
          <w:vertAlign w:val="superscript"/>
        </w:rPr>
        <w:t>2</w:t>
      </w:r>
      <w:r w:rsidRPr="00424D93">
        <w:rPr>
          <w:rFonts w:eastAsia="Calibri"/>
          <w:sz w:val="28"/>
          <w:szCs w:val="28"/>
        </w:rPr>
        <w:t>, loại đất: thổ cư (Lúc bấy giờ có tranh chấp nên bà Nguyễn Thị Thông chưa được cấp Giấy CNQSD đất và đến năm 2013 mới lập thủ tục cấp Giấy CNQSD đất</w:t>
      </w:r>
      <w:r>
        <w:rPr>
          <w:rFonts w:eastAsia="Calibri"/>
          <w:sz w:val="28"/>
          <w:szCs w:val="28"/>
        </w:rPr>
        <w:t xml:space="preserve"> lần đầu</w:t>
      </w:r>
      <w:r w:rsidRPr="00424D93">
        <w:rPr>
          <w:rFonts w:eastAsia="Calibri"/>
          <w:sz w:val="28"/>
          <w:szCs w:val="28"/>
        </w:rPr>
        <w:t>).</w:t>
      </w:r>
    </w:p>
    <w:p w:rsidR="00424D93" w:rsidRDefault="00424D93" w:rsidP="00424D93">
      <w:pPr>
        <w:spacing w:before="120" w:after="120"/>
        <w:ind w:firstLine="720"/>
        <w:jc w:val="both"/>
        <w:rPr>
          <w:rFonts w:eastAsia="Calibri"/>
          <w:sz w:val="28"/>
          <w:szCs w:val="28"/>
        </w:rPr>
      </w:pPr>
      <w:r>
        <w:rPr>
          <w:rFonts w:eastAsia="Calibri"/>
          <w:sz w:val="28"/>
          <w:szCs w:val="28"/>
        </w:rPr>
        <w:t>Ng</w:t>
      </w:r>
      <w:r w:rsidRPr="00235659">
        <w:rPr>
          <w:rFonts w:eastAsia="Calibri"/>
          <w:sz w:val="28"/>
          <w:szCs w:val="28"/>
        </w:rPr>
        <w:t>ày</w:t>
      </w:r>
      <w:r>
        <w:rPr>
          <w:rFonts w:eastAsia="Calibri"/>
          <w:sz w:val="28"/>
          <w:szCs w:val="28"/>
        </w:rPr>
        <w:t xml:space="preserve"> 12/11/2013, H</w:t>
      </w:r>
      <w:r w:rsidRPr="00235659">
        <w:rPr>
          <w:rFonts w:eastAsia="Calibri"/>
          <w:sz w:val="28"/>
          <w:szCs w:val="28"/>
        </w:rPr>
        <w:t>ội</w:t>
      </w:r>
      <w:r>
        <w:rPr>
          <w:rFonts w:eastAsia="Calibri"/>
          <w:sz w:val="28"/>
          <w:szCs w:val="28"/>
        </w:rPr>
        <w:t xml:space="preserve"> đ</w:t>
      </w:r>
      <w:r w:rsidRPr="00235659">
        <w:rPr>
          <w:rFonts w:eastAsia="Calibri"/>
          <w:sz w:val="28"/>
          <w:szCs w:val="28"/>
        </w:rPr>
        <w:t>ồng</w:t>
      </w:r>
      <w:r>
        <w:rPr>
          <w:rFonts w:eastAsia="Calibri"/>
          <w:sz w:val="28"/>
          <w:szCs w:val="28"/>
        </w:rPr>
        <w:t xml:space="preserve"> xé</w:t>
      </w:r>
      <w:r w:rsidRPr="00235659">
        <w:rPr>
          <w:rFonts w:eastAsia="Calibri"/>
          <w:sz w:val="28"/>
          <w:szCs w:val="28"/>
        </w:rPr>
        <w:t>t</w:t>
      </w:r>
      <w:r>
        <w:rPr>
          <w:rFonts w:eastAsia="Calibri"/>
          <w:sz w:val="28"/>
          <w:szCs w:val="28"/>
        </w:rPr>
        <w:t xml:space="preserve"> c</w:t>
      </w:r>
      <w:r w:rsidRPr="00235659">
        <w:rPr>
          <w:rFonts w:eastAsia="Calibri"/>
          <w:sz w:val="28"/>
          <w:szCs w:val="28"/>
        </w:rPr>
        <w:t>ấp</w:t>
      </w:r>
      <w:r>
        <w:rPr>
          <w:rFonts w:eastAsia="Calibri"/>
          <w:sz w:val="28"/>
          <w:szCs w:val="28"/>
        </w:rPr>
        <w:t xml:space="preserve"> đ</w:t>
      </w:r>
      <w:r w:rsidRPr="00235659">
        <w:rPr>
          <w:rFonts w:eastAsia="Calibri"/>
          <w:sz w:val="28"/>
          <w:szCs w:val="28"/>
        </w:rPr>
        <w:t>ất</w:t>
      </w:r>
      <w:r>
        <w:rPr>
          <w:rFonts w:eastAsia="Calibri"/>
          <w:sz w:val="28"/>
          <w:szCs w:val="28"/>
        </w:rPr>
        <w:t xml:space="preserve"> x</w:t>
      </w:r>
      <w:r w:rsidRPr="00235659">
        <w:rPr>
          <w:rFonts w:eastAsia="Calibri"/>
          <w:sz w:val="28"/>
          <w:szCs w:val="28"/>
        </w:rPr>
        <w:t>ã</w:t>
      </w:r>
      <w:r>
        <w:rPr>
          <w:rFonts w:eastAsia="Calibri"/>
          <w:sz w:val="28"/>
          <w:szCs w:val="28"/>
        </w:rPr>
        <w:t xml:space="preserve"> </w:t>
      </w:r>
      <w:r w:rsidRPr="00235659">
        <w:rPr>
          <w:rFonts w:eastAsia="Calibri"/>
          <w:sz w:val="28"/>
          <w:szCs w:val="28"/>
        </w:rPr>
        <w:t>Đ</w:t>
      </w:r>
      <w:r>
        <w:rPr>
          <w:rFonts w:eastAsia="Calibri"/>
          <w:sz w:val="28"/>
          <w:szCs w:val="28"/>
        </w:rPr>
        <w:t>i</w:t>
      </w:r>
      <w:r w:rsidRPr="00235659">
        <w:rPr>
          <w:rFonts w:eastAsia="Calibri"/>
          <w:sz w:val="28"/>
          <w:szCs w:val="28"/>
        </w:rPr>
        <w:t>ện</w:t>
      </w:r>
      <w:r>
        <w:rPr>
          <w:rFonts w:eastAsia="Calibri"/>
          <w:sz w:val="28"/>
          <w:szCs w:val="28"/>
        </w:rPr>
        <w:t xml:space="preserve"> Minh </w:t>
      </w:r>
      <w:r w:rsidRPr="00235659">
        <w:rPr>
          <w:rFonts w:eastAsia="Calibri"/>
          <w:sz w:val="28"/>
          <w:szCs w:val="28"/>
        </w:rPr>
        <w:t>đã</w:t>
      </w:r>
      <w:r>
        <w:rPr>
          <w:rFonts w:eastAsia="Calibri"/>
          <w:sz w:val="28"/>
          <w:szCs w:val="28"/>
        </w:rPr>
        <w:t xml:space="preserve"> t</w:t>
      </w:r>
      <w:r w:rsidRPr="00235659">
        <w:rPr>
          <w:rFonts w:eastAsia="Calibri"/>
          <w:sz w:val="28"/>
          <w:szCs w:val="28"/>
        </w:rPr>
        <w:t>ổ</w:t>
      </w:r>
      <w:r>
        <w:rPr>
          <w:rFonts w:eastAsia="Calibri"/>
          <w:sz w:val="28"/>
          <w:szCs w:val="28"/>
        </w:rPr>
        <w:t xml:space="preserve"> ch</w:t>
      </w:r>
      <w:r w:rsidRPr="00235659">
        <w:rPr>
          <w:rFonts w:eastAsia="Calibri"/>
          <w:sz w:val="28"/>
          <w:szCs w:val="28"/>
        </w:rPr>
        <w:t>ức</w:t>
      </w:r>
      <w:r>
        <w:rPr>
          <w:rFonts w:eastAsia="Calibri"/>
          <w:sz w:val="28"/>
          <w:szCs w:val="28"/>
        </w:rPr>
        <w:t xml:space="preserve"> h</w:t>
      </w:r>
      <w:r w:rsidRPr="00235659">
        <w:rPr>
          <w:rFonts w:eastAsia="Calibri"/>
          <w:sz w:val="28"/>
          <w:szCs w:val="28"/>
        </w:rPr>
        <w:t>ọp</w:t>
      </w:r>
      <w:r>
        <w:rPr>
          <w:rFonts w:eastAsia="Calibri"/>
          <w:sz w:val="28"/>
          <w:szCs w:val="28"/>
        </w:rPr>
        <w:t xml:space="preserve"> x</w:t>
      </w:r>
      <w:r w:rsidRPr="00235659">
        <w:rPr>
          <w:rFonts w:eastAsia="Calibri"/>
          <w:sz w:val="28"/>
          <w:szCs w:val="28"/>
        </w:rPr>
        <w:t>ét</w:t>
      </w:r>
      <w:r>
        <w:rPr>
          <w:rFonts w:eastAsia="Calibri"/>
          <w:sz w:val="28"/>
          <w:szCs w:val="28"/>
        </w:rPr>
        <w:t xml:space="preserve"> duy</w:t>
      </w:r>
      <w:r w:rsidRPr="00235659">
        <w:rPr>
          <w:rFonts w:eastAsia="Calibri"/>
          <w:sz w:val="28"/>
          <w:szCs w:val="28"/>
        </w:rPr>
        <w:t>ệt</w:t>
      </w:r>
      <w:r>
        <w:rPr>
          <w:rFonts w:eastAsia="Calibri"/>
          <w:sz w:val="28"/>
          <w:szCs w:val="28"/>
        </w:rPr>
        <w:t xml:space="preserve"> </w:t>
      </w:r>
      <w:r w:rsidRPr="00235659">
        <w:rPr>
          <w:rFonts w:eastAsia="Calibri"/>
          <w:sz w:val="28"/>
          <w:szCs w:val="28"/>
        </w:rPr>
        <w:t>đơ</w:t>
      </w:r>
      <w:r>
        <w:rPr>
          <w:rFonts w:eastAsia="Calibri"/>
          <w:sz w:val="28"/>
          <w:szCs w:val="28"/>
        </w:rPr>
        <w:t xml:space="preserve">n xin </w:t>
      </w:r>
      <w:r w:rsidRPr="00235659">
        <w:rPr>
          <w:rFonts w:eastAsia="Calibri"/>
          <w:sz w:val="28"/>
          <w:szCs w:val="28"/>
        </w:rPr>
        <w:t>đă</w:t>
      </w:r>
      <w:r>
        <w:rPr>
          <w:rFonts w:eastAsia="Calibri"/>
          <w:sz w:val="28"/>
          <w:szCs w:val="28"/>
        </w:rPr>
        <w:t>ng k</w:t>
      </w:r>
      <w:r w:rsidRPr="00235659">
        <w:rPr>
          <w:rFonts w:eastAsia="Calibri"/>
          <w:sz w:val="28"/>
          <w:szCs w:val="28"/>
        </w:rPr>
        <w:t>ý</w:t>
      </w:r>
      <w:r>
        <w:rPr>
          <w:rFonts w:eastAsia="Calibri"/>
          <w:sz w:val="28"/>
          <w:szCs w:val="28"/>
        </w:rPr>
        <w:t xml:space="preserve"> c</w:t>
      </w:r>
      <w:r w:rsidRPr="00235659">
        <w:rPr>
          <w:rFonts w:eastAsia="Calibri"/>
          <w:sz w:val="28"/>
          <w:szCs w:val="28"/>
        </w:rPr>
        <w:t>ủa</w:t>
      </w:r>
      <w:r>
        <w:rPr>
          <w:rFonts w:eastAsia="Calibri"/>
          <w:sz w:val="28"/>
          <w:szCs w:val="28"/>
        </w:rPr>
        <w:t xml:space="preserve"> t</w:t>
      </w:r>
      <w:r w:rsidRPr="00235659">
        <w:rPr>
          <w:rFonts w:eastAsia="Calibri"/>
          <w:sz w:val="28"/>
          <w:szCs w:val="28"/>
        </w:rPr>
        <w:t>ổ</w:t>
      </w:r>
      <w:r>
        <w:rPr>
          <w:rFonts w:eastAsia="Calibri"/>
          <w:sz w:val="28"/>
          <w:szCs w:val="28"/>
        </w:rPr>
        <w:t xml:space="preserve"> ch</w:t>
      </w:r>
      <w:r w:rsidRPr="00235659">
        <w:rPr>
          <w:rFonts w:eastAsia="Calibri"/>
          <w:sz w:val="28"/>
          <w:szCs w:val="28"/>
        </w:rPr>
        <w:t>ức</w:t>
      </w:r>
      <w:r>
        <w:rPr>
          <w:rFonts w:eastAsia="Calibri"/>
          <w:sz w:val="28"/>
          <w:szCs w:val="28"/>
        </w:rPr>
        <w:t>, h</w:t>
      </w:r>
      <w:r w:rsidRPr="00235659">
        <w:rPr>
          <w:rFonts w:eastAsia="Calibri"/>
          <w:sz w:val="28"/>
          <w:szCs w:val="28"/>
        </w:rPr>
        <w:t>ộ</w:t>
      </w:r>
      <w:r>
        <w:rPr>
          <w:rFonts w:eastAsia="Calibri"/>
          <w:sz w:val="28"/>
          <w:szCs w:val="28"/>
        </w:rPr>
        <w:t xml:space="preserve"> gia </w:t>
      </w:r>
      <w:r w:rsidRPr="00235659">
        <w:rPr>
          <w:rFonts w:eastAsia="Calibri"/>
          <w:sz w:val="28"/>
          <w:szCs w:val="28"/>
        </w:rPr>
        <w:t>đình</w:t>
      </w:r>
      <w:r>
        <w:rPr>
          <w:rFonts w:eastAsia="Calibri"/>
          <w:sz w:val="28"/>
          <w:szCs w:val="28"/>
        </w:rPr>
        <w:t>, c</w:t>
      </w:r>
      <w:r w:rsidRPr="00235659">
        <w:rPr>
          <w:rFonts w:eastAsia="Calibri"/>
          <w:sz w:val="28"/>
          <w:szCs w:val="28"/>
        </w:rPr>
        <w:t>á</w:t>
      </w:r>
      <w:r>
        <w:rPr>
          <w:rFonts w:eastAsia="Calibri"/>
          <w:sz w:val="28"/>
          <w:szCs w:val="28"/>
        </w:rPr>
        <w:t xml:space="preserve"> nh</w:t>
      </w:r>
      <w:r w:rsidRPr="00235659">
        <w:rPr>
          <w:rFonts w:eastAsia="Calibri"/>
          <w:sz w:val="28"/>
          <w:szCs w:val="28"/>
        </w:rPr>
        <w:t>â</w:t>
      </w:r>
      <w:r>
        <w:rPr>
          <w:rFonts w:eastAsia="Calibri"/>
          <w:sz w:val="28"/>
          <w:szCs w:val="28"/>
        </w:rPr>
        <w:t>n s</w:t>
      </w:r>
      <w:r w:rsidRPr="00235659">
        <w:rPr>
          <w:rFonts w:eastAsia="Calibri"/>
          <w:sz w:val="28"/>
          <w:szCs w:val="28"/>
        </w:rPr>
        <w:t>ử</w:t>
      </w:r>
      <w:r>
        <w:rPr>
          <w:rFonts w:eastAsia="Calibri"/>
          <w:sz w:val="28"/>
          <w:szCs w:val="28"/>
        </w:rPr>
        <w:t xml:space="preserve"> d</w:t>
      </w:r>
      <w:r w:rsidRPr="00235659">
        <w:rPr>
          <w:rFonts w:eastAsia="Calibri"/>
          <w:sz w:val="28"/>
          <w:szCs w:val="28"/>
        </w:rPr>
        <w:t>ụng</w:t>
      </w:r>
      <w:r>
        <w:rPr>
          <w:rFonts w:eastAsia="Calibri"/>
          <w:sz w:val="28"/>
          <w:szCs w:val="28"/>
        </w:rPr>
        <w:t xml:space="preserve"> đ</w:t>
      </w:r>
      <w:r w:rsidRPr="00235659">
        <w:rPr>
          <w:rFonts w:eastAsia="Calibri"/>
          <w:sz w:val="28"/>
          <w:szCs w:val="28"/>
        </w:rPr>
        <w:t>ất</w:t>
      </w:r>
      <w:r>
        <w:rPr>
          <w:rFonts w:eastAsia="Calibri"/>
          <w:sz w:val="28"/>
          <w:szCs w:val="28"/>
        </w:rPr>
        <w:t xml:space="preserve"> trong ph</w:t>
      </w:r>
      <w:r w:rsidRPr="00235659">
        <w:rPr>
          <w:rFonts w:eastAsia="Calibri"/>
          <w:sz w:val="28"/>
          <w:szCs w:val="28"/>
        </w:rPr>
        <w:t>ạm</w:t>
      </w:r>
      <w:r>
        <w:rPr>
          <w:rFonts w:eastAsia="Calibri"/>
          <w:sz w:val="28"/>
          <w:szCs w:val="28"/>
        </w:rPr>
        <w:t xml:space="preserve"> vi x</w:t>
      </w:r>
      <w:r w:rsidRPr="00235659">
        <w:rPr>
          <w:rFonts w:eastAsia="Calibri"/>
          <w:sz w:val="28"/>
          <w:szCs w:val="28"/>
        </w:rPr>
        <w:t>ã</w:t>
      </w:r>
      <w:r>
        <w:rPr>
          <w:rFonts w:eastAsia="Calibri"/>
          <w:sz w:val="28"/>
          <w:szCs w:val="28"/>
        </w:rPr>
        <w:t xml:space="preserve"> </w:t>
      </w:r>
      <w:r w:rsidRPr="00235659">
        <w:rPr>
          <w:rFonts w:eastAsia="Calibri"/>
          <w:sz w:val="28"/>
          <w:szCs w:val="28"/>
        </w:rPr>
        <w:t>Đ</w:t>
      </w:r>
      <w:r>
        <w:rPr>
          <w:rFonts w:eastAsia="Calibri"/>
          <w:sz w:val="28"/>
          <w:szCs w:val="28"/>
        </w:rPr>
        <w:t>i</w:t>
      </w:r>
      <w:r w:rsidRPr="00235659">
        <w:rPr>
          <w:rFonts w:eastAsia="Calibri"/>
          <w:sz w:val="28"/>
          <w:szCs w:val="28"/>
        </w:rPr>
        <w:t>ện</w:t>
      </w:r>
      <w:r>
        <w:rPr>
          <w:rFonts w:eastAsia="Calibri"/>
          <w:sz w:val="28"/>
          <w:szCs w:val="28"/>
        </w:rPr>
        <w:t xml:space="preserve"> Minh v</w:t>
      </w:r>
      <w:r w:rsidRPr="00235659">
        <w:rPr>
          <w:rFonts w:eastAsia="Calibri"/>
          <w:sz w:val="28"/>
          <w:szCs w:val="28"/>
        </w:rPr>
        <w:t>à</w:t>
      </w:r>
      <w:r>
        <w:rPr>
          <w:rFonts w:eastAsia="Calibri"/>
          <w:sz w:val="28"/>
          <w:szCs w:val="28"/>
        </w:rPr>
        <w:t xml:space="preserve"> </w:t>
      </w:r>
      <w:r w:rsidRPr="00235659">
        <w:rPr>
          <w:rFonts w:eastAsia="Calibri"/>
          <w:sz w:val="28"/>
          <w:szCs w:val="28"/>
        </w:rPr>
        <w:t>đã</w:t>
      </w:r>
      <w:r>
        <w:rPr>
          <w:rFonts w:eastAsia="Calibri"/>
          <w:sz w:val="28"/>
          <w:szCs w:val="28"/>
        </w:rPr>
        <w:t xml:space="preserve"> th</w:t>
      </w:r>
      <w:r w:rsidRPr="00235659">
        <w:rPr>
          <w:rFonts w:eastAsia="Calibri"/>
          <w:sz w:val="28"/>
          <w:szCs w:val="28"/>
        </w:rPr>
        <w:t>ống</w:t>
      </w:r>
      <w:r>
        <w:rPr>
          <w:rFonts w:eastAsia="Calibri"/>
          <w:sz w:val="28"/>
          <w:szCs w:val="28"/>
        </w:rPr>
        <w:t xml:space="preserve"> nh</w:t>
      </w:r>
      <w:r w:rsidRPr="00235659">
        <w:rPr>
          <w:rFonts w:eastAsia="Calibri"/>
          <w:sz w:val="28"/>
          <w:szCs w:val="28"/>
        </w:rPr>
        <w:t>ất</w:t>
      </w:r>
      <w:r>
        <w:rPr>
          <w:rFonts w:eastAsia="Calibri"/>
          <w:sz w:val="28"/>
          <w:szCs w:val="28"/>
        </w:rPr>
        <w:t xml:space="preserve"> đ</w:t>
      </w:r>
      <w:r w:rsidRPr="00235659">
        <w:rPr>
          <w:rFonts w:eastAsia="Calibri"/>
          <w:sz w:val="28"/>
          <w:szCs w:val="28"/>
        </w:rPr>
        <w:t>ề</w:t>
      </w:r>
      <w:r>
        <w:rPr>
          <w:rFonts w:eastAsia="Calibri"/>
          <w:sz w:val="28"/>
          <w:szCs w:val="28"/>
        </w:rPr>
        <w:t xml:space="preserve"> ngh</w:t>
      </w:r>
      <w:r w:rsidRPr="00235659">
        <w:rPr>
          <w:rFonts w:eastAsia="Calibri"/>
          <w:sz w:val="28"/>
          <w:szCs w:val="28"/>
        </w:rPr>
        <w:t>ị</w:t>
      </w:r>
      <w:r>
        <w:rPr>
          <w:rFonts w:eastAsia="Calibri"/>
          <w:sz w:val="28"/>
          <w:szCs w:val="28"/>
        </w:rPr>
        <w:t xml:space="preserve"> c</w:t>
      </w:r>
      <w:r w:rsidRPr="00235659">
        <w:rPr>
          <w:rFonts w:eastAsia="Calibri"/>
          <w:sz w:val="28"/>
          <w:szCs w:val="28"/>
        </w:rPr>
        <w:t>ơ</w:t>
      </w:r>
      <w:r>
        <w:rPr>
          <w:rFonts w:eastAsia="Calibri"/>
          <w:sz w:val="28"/>
          <w:szCs w:val="28"/>
        </w:rPr>
        <w:t xml:space="preserve"> quan Nh</w:t>
      </w:r>
      <w:r w:rsidRPr="00235659">
        <w:rPr>
          <w:rFonts w:eastAsia="Calibri"/>
          <w:sz w:val="28"/>
          <w:szCs w:val="28"/>
        </w:rPr>
        <w:t>à</w:t>
      </w:r>
      <w:r>
        <w:rPr>
          <w:rFonts w:eastAsia="Calibri"/>
          <w:sz w:val="28"/>
          <w:szCs w:val="28"/>
        </w:rPr>
        <w:t xml:space="preserve"> nư</w:t>
      </w:r>
      <w:r w:rsidRPr="00235659">
        <w:rPr>
          <w:rFonts w:eastAsia="Calibri"/>
          <w:sz w:val="28"/>
          <w:szCs w:val="28"/>
        </w:rPr>
        <w:t>ớc</w:t>
      </w:r>
      <w:r>
        <w:rPr>
          <w:rFonts w:eastAsia="Calibri"/>
          <w:sz w:val="28"/>
          <w:szCs w:val="28"/>
        </w:rPr>
        <w:t xml:space="preserve"> c</w:t>
      </w:r>
      <w:r w:rsidRPr="00235659">
        <w:rPr>
          <w:rFonts w:eastAsia="Calibri"/>
          <w:sz w:val="28"/>
          <w:szCs w:val="28"/>
        </w:rPr>
        <w:t>ó</w:t>
      </w:r>
      <w:r>
        <w:rPr>
          <w:rFonts w:eastAsia="Calibri"/>
          <w:sz w:val="28"/>
          <w:szCs w:val="28"/>
        </w:rPr>
        <w:t xml:space="preserve"> th</w:t>
      </w:r>
      <w:r w:rsidRPr="00235659">
        <w:rPr>
          <w:rFonts w:eastAsia="Calibri"/>
          <w:sz w:val="28"/>
          <w:szCs w:val="28"/>
        </w:rPr>
        <w:t>ẩm</w:t>
      </w:r>
      <w:r>
        <w:rPr>
          <w:rFonts w:eastAsia="Calibri"/>
          <w:sz w:val="28"/>
          <w:szCs w:val="28"/>
        </w:rPr>
        <w:t xml:space="preserve"> quy</w:t>
      </w:r>
      <w:r w:rsidRPr="00235659">
        <w:rPr>
          <w:rFonts w:eastAsia="Calibri"/>
          <w:sz w:val="28"/>
          <w:szCs w:val="28"/>
        </w:rPr>
        <w:t>ền</w:t>
      </w:r>
      <w:r>
        <w:rPr>
          <w:rFonts w:eastAsia="Calibri"/>
          <w:sz w:val="28"/>
          <w:szCs w:val="28"/>
        </w:rPr>
        <w:t xml:space="preserve"> c</w:t>
      </w:r>
      <w:r w:rsidRPr="00235659">
        <w:rPr>
          <w:rFonts w:eastAsia="Calibri"/>
          <w:sz w:val="28"/>
          <w:szCs w:val="28"/>
        </w:rPr>
        <w:t>ấp</w:t>
      </w:r>
      <w:r>
        <w:rPr>
          <w:rFonts w:eastAsia="Calibri"/>
          <w:sz w:val="28"/>
          <w:szCs w:val="28"/>
        </w:rPr>
        <w:t xml:space="preserve"> GCN QSD đ</w:t>
      </w:r>
      <w:r w:rsidRPr="00235659">
        <w:rPr>
          <w:rFonts w:eastAsia="Calibri"/>
          <w:sz w:val="28"/>
          <w:szCs w:val="28"/>
        </w:rPr>
        <w:t>ất</w:t>
      </w:r>
      <w:r>
        <w:rPr>
          <w:rFonts w:eastAsia="Calibri"/>
          <w:sz w:val="28"/>
          <w:szCs w:val="28"/>
        </w:rPr>
        <w:t xml:space="preserve"> l</w:t>
      </w:r>
      <w:r w:rsidRPr="00235659">
        <w:rPr>
          <w:rFonts w:eastAsia="Calibri"/>
          <w:sz w:val="28"/>
          <w:szCs w:val="28"/>
        </w:rPr>
        <w:t>ần</w:t>
      </w:r>
      <w:r>
        <w:rPr>
          <w:rFonts w:eastAsia="Calibri"/>
          <w:sz w:val="28"/>
          <w:szCs w:val="28"/>
        </w:rPr>
        <w:t xml:space="preserve"> đ</w:t>
      </w:r>
      <w:r w:rsidRPr="00235659">
        <w:rPr>
          <w:rFonts w:eastAsia="Calibri"/>
          <w:sz w:val="28"/>
          <w:szCs w:val="28"/>
        </w:rPr>
        <w:t>ầu</w:t>
      </w:r>
      <w:r>
        <w:rPr>
          <w:rFonts w:eastAsia="Calibri"/>
          <w:sz w:val="28"/>
          <w:szCs w:val="28"/>
        </w:rPr>
        <w:t xml:space="preserve"> cho c</w:t>
      </w:r>
      <w:r w:rsidRPr="00235659">
        <w:rPr>
          <w:rFonts w:eastAsia="Calibri"/>
          <w:sz w:val="28"/>
          <w:szCs w:val="28"/>
        </w:rPr>
        <w:t>ác</w:t>
      </w:r>
      <w:r>
        <w:rPr>
          <w:rFonts w:eastAsia="Calibri"/>
          <w:sz w:val="28"/>
          <w:szCs w:val="28"/>
        </w:rPr>
        <w:t xml:space="preserve"> t</w:t>
      </w:r>
      <w:r w:rsidRPr="00235659">
        <w:rPr>
          <w:rFonts w:eastAsia="Calibri"/>
          <w:sz w:val="28"/>
          <w:szCs w:val="28"/>
        </w:rPr>
        <w:t>ổ</w:t>
      </w:r>
      <w:r>
        <w:rPr>
          <w:rFonts w:eastAsia="Calibri"/>
          <w:sz w:val="28"/>
          <w:szCs w:val="28"/>
        </w:rPr>
        <w:t xml:space="preserve"> ch</w:t>
      </w:r>
      <w:r w:rsidRPr="00235659">
        <w:rPr>
          <w:rFonts w:eastAsia="Calibri"/>
          <w:sz w:val="28"/>
          <w:szCs w:val="28"/>
        </w:rPr>
        <w:t>ức</w:t>
      </w:r>
      <w:r>
        <w:rPr>
          <w:rFonts w:eastAsia="Calibri"/>
          <w:sz w:val="28"/>
          <w:szCs w:val="28"/>
        </w:rPr>
        <w:t>, h</w:t>
      </w:r>
      <w:r w:rsidRPr="00235659">
        <w:rPr>
          <w:rFonts w:eastAsia="Calibri"/>
          <w:sz w:val="28"/>
          <w:szCs w:val="28"/>
        </w:rPr>
        <w:t>ộ</w:t>
      </w:r>
      <w:r>
        <w:rPr>
          <w:rFonts w:eastAsia="Calibri"/>
          <w:sz w:val="28"/>
          <w:szCs w:val="28"/>
        </w:rPr>
        <w:t xml:space="preserve"> gia </w:t>
      </w:r>
      <w:r w:rsidRPr="00235659">
        <w:rPr>
          <w:rFonts w:eastAsia="Calibri"/>
          <w:sz w:val="28"/>
          <w:szCs w:val="28"/>
        </w:rPr>
        <w:t>đình</w:t>
      </w:r>
      <w:r>
        <w:rPr>
          <w:rFonts w:eastAsia="Calibri"/>
          <w:sz w:val="28"/>
          <w:szCs w:val="28"/>
        </w:rPr>
        <w:t>, c</w:t>
      </w:r>
      <w:r w:rsidRPr="00235659">
        <w:rPr>
          <w:rFonts w:eastAsia="Calibri"/>
          <w:sz w:val="28"/>
          <w:szCs w:val="28"/>
        </w:rPr>
        <w:t>ác</w:t>
      </w:r>
      <w:r>
        <w:rPr>
          <w:rFonts w:eastAsia="Calibri"/>
          <w:sz w:val="28"/>
          <w:szCs w:val="28"/>
        </w:rPr>
        <w:t xml:space="preserve"> nh</w:t>
      </w:r>
      <w:r w:rsidRPr="00235659">
        <w:rPr>
          <w:rFonts w:eastAsia="Calibri"/>
          <w:sz w:val="28"/>
          <w:szCs w:val="28"/>
        </w:rPr>
        <w:t>â</w:t>
      </w:r>
      <w:r>
        <w:rPr>
          <w:rFonts w:eastAsia="Calibri"/>
          <w:sz w:val="28"/>
          <w:szCs w:val="28"/>
        </w:rPr>
        <w:t xml:space="preserve">n trong </w:t>
      </w:r>
      <w:r w:rsidRPr="00235659">
        <w:rPr>
          <w:rFonts w:eastAsia="Calibri"/>
          <w:sz w:val="28"/>
          <w:szCs w:val="28"/>
        </w:rPr>
        <w:t>đó</w:t>
      </w:r>
      <w:r>
        <w:rPr>
          <w:rFonts w:eastAsia="Calibri"/>
          <w:sz w:val="28"/>
          <w:szCs w:val="28"/>
        </w:rPr>
        <w:t xml:space="preserve"> c</w:t>
      </w:r>
      <w:r w:rsidRPr="00235659">
        <w:rPr>
          <w:rFonts w:eastAsia="Calibri"/>
          <w:sz w:val="28"/>
          <w:szCs w:val="28"/>
        </w:rPr>
        <w:t>ó</w:t>
      </w:r>
      <w:r>
        <w:rPr>
          <w:rFonts w:eastAsia="Calibri"/>
          <w:sz w:val="28"/>
          <w:szCs w:val="28"/>
        </w:rPr>
        <w:t xml:space="preserve"> h</w:t>
      </w:r>
      <w:r w:rsidRPr="00235659">
        <w:rPr>
          <w:rFonts w:eastAsia="Calibri"/>
          <w:sz w:val="28"/>
          <w:szCs w:val="28"/>
        </w:rPr>
        <w:t>ộ</w:t>
      </w:r>
      <w:r>
        <w:rPr>
          <w:rFonts w:eastAsia="Calibri"/>
          <w:sz w:val="28"/>
          <w:szCs w:val="28"/>
        </w:rPr>
        <w:t xml:space="preserve"> b</w:t>
      </w:r>
      <w:r w:rsidRPr="00235659">
        <w:rPr>
          <w:rFonts w:eastAsia="Calibri"/>
          <w:sz w:val="28"/>
          <w:szCs w:val="28"/>
        </w:rPr>
        <w:t>à</w:t>
      </w:r>
      <w:r>
        <w:rPr>
          <w:rFonts w:eastAsia="Calibri"/>
          <w:sz w:val="28"/>
          <w:szCs w:val="28"/>
        </w:rPr>
        <w:t xml:space="preserve"> Nguy</w:t>
      </w:r>
      <w:r w:rsidRPr="00235659">
        <w:rPr>
          <w:rFonts w:eastAsia="Calibri"/>
          <w:sz w:val="28"/>
          <w:szCs w:val="28"/>
        </w:rPr>
        <w:t>ễn</w:t>
      </w:r>
      <w:r>
        <w:rPr>
          <w:rFonts w:eastAsia="Calibri"/>
          <w:sz w:val="28"/>
          <w:szCs w:val="28"/>
        </w:rPr>
        <w:t xml:space="preserve"> Th</w:t>
      </w:r>
      <w:r w:rsidRPr="00235659">
        <w:rPr>
          <w:rFonts w:eastAsia="Calibri"/>
          <w:sz w:val="28"/>
          <w:szCs w:val="28"/>
        </w:rPr>
        <w:t>ị</w:t>
      </w:r>
      <w:r>
        <w:rPr>
          <w:rFonts w:eastAsia="Calibri"/>
          <w:sz w:val="28"/>
          <w:szCs w:val="28"/>
        </w:rPr>
        <w:t xml:space="preserve"> Th</w:t>
      </w:r>
      <w:r w:rsidRPr="00235659">
        <w:rPr>
          <w:rFonts w:eastAsia="Calibri"/>
          <w:sz w:val="28"/>
          <w:szCs w:val="28"/>
        </w:rPr>
        <w:t>ô</w:t>
      </w:r>
      <w:r>
        <w:rPr>
          <w:rFonts w:eastAsia="Calibri"/>
          <w:sz w:val="28"/>
          <w:szCs w:val="28"/>
        </w:rPr>
        <w:t>ng.</w:t>
      </w:r>
    </w:p>
    <w:p w:rsidR="00424D93" w:rsidRDefault="00424D93" w:rsidP="00424D93">
      <w:pPr>
        <w:spacing w:before="120" w:after="120"/>
        <w:ind w:firstLine="720"/>
        <w:jc w:val="both"/>
        <w:rPr>
          <w:rFonts w:eastAsia="Calibri"/>
          <w:sz w:val="28"/>
          <w:szCs w:val="28"/>
        </w:rPr>
      </w:pPr>
      <w:r>
        <w:rPr>
          <w:rFonts w:eastAsia="Calibri"/>
          <w:sz w:val="28"/>
          <w:szCs w:val="28"/>
        </w:rPr>
        <w:t>Tr</w:t>
      </w:r>
      <w:r w:rsidRPr="00235659">
        <w:rPr>
          <w:rFonts w:eastAsia="Calibri"/>
          <w:sz w:val="28"/>
          <w:szCs w:val="28"/>
        </w:rPr>
        <w:t>ê</w:t>
      </w:r>
      <w:r>
        <w:rPr>
          <w:rFonts w:eastAsia="Calibri"/>
          <w:sz w:val="28"/>
          <w:szCs w:val="28"/>
        </w:rPr>
        <w:t>n c</w:t>
      </w:r>
      <w:r w:rsidRPr="00235659">
        <w:rPr>
          <w:rFonts w:eastAsia="Calibri"/>
          <w:sz w:val="28"/>
          <w:szCs w:val="28"/>
        </w:rPr>
        <w:t>ơ</w:t>
      </w:r>
      <w:r>
        <w:rPr>
          <w:rFonts w:eastAsia="Calibri"/>
          <w:sz w:val="28"/>
          <w:szCs w:val="28"/>
        </w:rPr>
        <w:t xml:space="preserve"> s</w:t>
      </w:r>
      <w:r w:rsidRPr="00235659">
        <w:rPr>
          <w:rFonts w:eastAsia="Calibri"/>
          <w:sz w:val="28"/>
          <w:szCs w:val="28"/>
        </w:rPr>
        <w:t>ở</w:t>
      </w:r>
      <w:r>
        <w:rPr>
          <w:rFonts w:eastAsia="Calibri"/>
          <w:sz w:val="28"/>
          <w:szCs w:val="28"/>
        </w:rPr>
        <w:t xml:space="preserve"> </w:t>
      </w:r>
      <w:r w:rsidRPr="00235659">
        <w:rPr>
          <w:rFonts w:eastAsia="Calibri"/>
          <w:sz w:val="28"/>
          <w:szCs w:val="28"/>
        </w:rPr>
        <w:t>đó</w:t>
      </w:r>
      <w:r>
        <w:rPr>
          <w:rFonts w:eastAsia="Calibri"/>
          <w:sz w:val="28"/>
          <w:szCs w:val="28"/>
        </w:rPr>
        <w:t>, ng</w:t>
      </w:r>
      <w:r w:rsidRPr="00235659">
        <w:rPr>
          <w:rFonts w:eastAsia="Calibri"/>
          <w:sz w:val="28"/>
          <w:szCs w:val="28"/>
        </w:rPr>
        <w:t>ày</w:t>
      </w:r>
      <w:r>
        <w:rPr>
          <w:rFonts w:eastAsia="Calibri"/>
          <w:sz w:val="28"/>
          <w:szCs w:val="28"/>
        </w:rPr>
        <w:t xml:space="preserve"> 03/12/2013, UBND x</w:t>
      </w:r>
      <w:r w:rsidRPr="00235659">
        <w:rPr>
          <w:rFonts w:eastAsia="Calibri"/>
          <w:sz w:val="28"/>
          <w:szCs w:val="28"/>
        </w:rPr>
        <w:t>ã</w:t>
      </w:r>
      <w:r>
        <w:rPr>
          <w:rFonts w:eastAsia="Calibri"/>
          <w:sz w:val="28"/>
          <w:szCs w:val="28"/>
        </w:rPr>
        <w:t xml:space="preserve"> </w:t>
      </w:r>
      <w:r w:rsidRPr="00235659">
        <w:rPr>
          <w:rFonts w:eastAsia="Calibri"/>
          <w:sz w:val="28"/>
          <w:szCs w:val="28"/>
        </w:rPr>
        <w:t>Đ</w:t>
      </w:r>
      <w:r>
        <w:rPr>
          <w:rFonts w:eastAsia="Calibri"/>
          <w:sz w:val="28"/>
          <w:szCs w:val="28"/>
        </w:rPr>
        <w:t>i</w:t>
      </w:r>
      <w:r w:rsidRPr="00235659">
        <w:rPr>
          <w:rFonts w:eastAsia="Calibri"/>
          <w:sz w:val="28"/>
          <w:szCs w:val="28"/>
        </w:rPr>
        <w:t>ện</w:t>
      </w:r>
      <w:r>
        <w:rPr>
          <w:rFonts w:eastAsia="Calibri"/>
          <w:sz w:val="28"/>
          <w:szCs w:val="28"/>
        </w:rPr>
        <w:t xml:space="preserve"> Minh c</w:t>
      </w:r>
      <w:r w:rsidRPr="00235659">
        <w:rPr>
          <w:rFonts w:eastAsia="Calibri"/>
          <w:sz w:val="28"/>
          <w:szCs w:val="28"/>
        </w:rPr>
        <w:t>ó</w:t>
      </w:r>
      <w:r>
        <w:rPr>
          <w:rFonts w:eastAsia="Calibri"/>
          <w:sz w:val="28"/>
          <w:szCs w:val="28"/>
        </w:rPr>
        <w:t xml:space="preserve"> T</w:t>
      </w:r>
      <w:r w:rsidRPr="00235659">
        <w:rPr>
          <w:rFonts w:eastAsia="Calibri"/>
          <w:sz w:val="28"/>
          <w:szCs w:val="28"/>
        </w:rPr>
        <w:t>ờ</w:t>
      </w:r>
      <w:r>
        <w:rPr>
          <w:rFonts w:eastAsia="Calibri"/>
          <w:sz w:val="28"/>
          <w:szCs w:val="28"/>
        </w:rPr>
        <w:t xml:space="preserve"> tr</w:t>
      </w:r>
      <w:r w:rsidRPr="00235659">
        <w:rPr>
          <w:rFonts w:eastAsia="Calibri"/>
          <w:sz w:val="28"/>
          <w:szCs w:val="28"/>
        </w:rPr>
        <w:t>ình</w:t>
      </w:r>
      <w:r>
        <w:rPr>
          <w:rFonts w:eastAsia="Calibri"/>
          <w:sz w:val="28"/>
          <w:szCs w:val="28"/>
        </w:rPr>
        <w:t xml:space="preserve"> s</w:t>
      </w:r>
      <w:r w:rsidRPr="006425F7">
        <w:rPr>
          <w:rFonts w:eastAsia="Calibri"/>
          <w:sz w:val="28"/>
          <w:szCs w:val="28"/>
        </w:rPr>
        <w:t>ố</w:t>
      </w:r>
      <w:r>
        <w:rPr>
          <w:rFonts w:eastAsia="Calibri"/>
          <w:sz w:val="28"/>
          <w:szCs w:val="28"/>
        </w:rPr>
        <w:t xml:space="preserve"> 184/TTr-UBND về việc đề nghị xin cấp giấy chứng nhận quyền sử dụng đất cho h</w:t>
      </w:r>
      <w:r w:rsidRPr="006425F7">
        <w:rPr>
          <w:rFonts w:eastAsia="Calibri"/>
          <w:sz w:val="28"/>
          <w:szCs w:val="28"/>
        </w:rPr>
        <w:t>ộ</w:t>
      </w:r>
      <w:r>
        <w:rPr>
          <w:rFonts w:eastAsia="Calibri"/>
          <w:sz w:val="28"/>
          <w:szCs w:val="28"/>
        </w:rPr>
        <w:t xml:space="preserve"> b</w:t>
      </w:r>
      <w:r w:rsidRPr="006425F7">
        <w:rPr>
          <w:rFonts w:eastAsia="Calibri"/>
          <w:sz w:val="28"/>
          <w:szCs w:val="28"/>
        </w:rPr>
        <w:t>à</w:t>
      </w:r>
      <w:r>
        <w:rPr>
          <w:rFonts w:eastAsia="Calibri"/>
          <w:sz w:val="28"/>
          <w:szCs w:val="28"/>
        </w:rPr>
        <w:t xml:space="preserve"> Nguy</w:t>
      </w:r>
      <w:r w:rsidRPr="006425F7">
        <w:rPr>
          <w:rFonts w:eastAsia="Calibri"/>
          <w:sz w:val="28"/>
          <w:szCs w:val="28"/>
        </w:rPr>
        <w:t>ễn</w:t>
      </w:r>
      <w:r>
        <w:rPr>
          <w:rFonts w:eastAsia="Calibri"/>
          <w:sz w:val="28"/>
          <w:szCs w:val="28"/>
        </w:rPr>
        <w:t xml:space="preserve"> Th</w:t>
      </w:r>
      <w:r w:rsidRPr="006425F7">
        <w:rPr>
          <w:rFonts w:eastAsia="Calibri"/>
          <w:sz w:val="28"/>
          <w:szCs w:val="28"/>
        </w:rPr>
        <w:t>ị</w:t>
      </w:r>
      <w:r>
        <w:rPr>
          <w:rFonts w:eastAsia="Calibri"/>
          <w:sz w:val="28"/>
          <w:szCs w:val="28"/>
        </w:rPr>
        <w:t xml:space="preserve"> Th</w:t>
      </w:r>
      <w:r w:rsidRPr="006425F7">
        <w:rPr>
          <w:rFonts w:eastAsia="Calibri"/>
          <w:sz w:val="28"/>
          <w:szCs w:val="28"/>
        </w:rPr>
        <w:t>ô</w:t>
      </w:r>
      <w:r>
        <w:rPr>
          <w:rFonts w:eastAsia="Calibri"/>
          <w:sz w:val="28"/>
          <w:szCs w:val="28"/>
        </w:rPr>
        <w:t>ng</w:t>
      </w:r>
      <w:r>
        <w:rPr>
          <w:rFonts w:eastAsia="Calibri"/>
          <w:spacing w:val="2"/>
          <w:sz w:val="28"/>
          <w:szCs w:val="28"/>
        </w:rPr>
        <w:t xml:space="preserve"> kèm theo: Đơn </w:t>
      </w:r>
      <w:r>
        <w:rPr>
          <w:rFonts w:eastAsia="Calibri"/>
          <w:sz w:val="28"/>
          <w:szCs w:val="28"/>
        </w:rPr>
        <w:t>đề nghị cấp giấy chứng nhận quyền sử dụng đất quyền sở hữu nhà ở và tài sản khác gắn liền với đ</w:t>
      </w:r>
      <w:r w:rsidR="003D126B">
        <w:rPr>
          <w:rFonts w:eastAsia="Calibri"/>
          <w:sz w:val="28"/>
          <w:szCs w:val="28"/>
        </w:rPr>
        <w:t>ấ</w:t>
      </w:r>
      <w:r>
        <w:rPr>
          <w:rFonts w:eastAsia="Calibri"/>
          <w:sz w:val="28"/>
          <w:szCs w:val="28"/>
        </w:rPr>
        <w:t xml:space="preserve">t, </w:t>
      </w:r>
      <w:r w:rsidRPr="003D126B">
        <w:rPr>
          <w:rFonts w:eastAsia="Calibri"/>
          <w:b/>
          <w:sz w:val="28"/>
          <w:szCs w:val="28"/>
        </w:rPr>
        <w:t>thông báo niêm yết và kết thúc niêm yết cấp GCNQSD đất lần đầu cho hộ bà Nguyễn Thị Thông</w:t>
      </w:r>
      <w:r>
        <w:rPr>
          <w:rFonts w:eastAsia="Calibri"/>
          <w:sz w:val="28"/>
          <w:szCs w:val="28"/>
        </w:rPr>
        <w:t>, tr</w:t>
      </w:r>
      <w:r w:rsidRPr="006425F7">
        <w:rPr>
          <w:rFonts w:eastAsia="Calibri"/>
          <w:sz w:val="28"/>
          <w:szCs w:val="28"/>
        </w:rPr>
        <w:t>ích</w:t>
      </w:r>
      <w:r>
        <w:rPr>
          <w:rFonts w:eastAsia="Calibri"/>
          <w:sz w:val="28"/>
          <w:szCs w:val="28"/>
        </w:rPr>
        <w:t xml:space="preserve"> l</w:t>
      </w:r>
      <w:r w:rsidRPr="006425F7">
        <w:rPr>
          <w:rFonts w:eastAsia="Calibri"/>
          <w:sz w:val="28"/>
          <w:szCs w:val="28"/>
        </w:rPr>
        <w:t>ục</w:t>
      </w:r>
      <w:r>
        <w:rPr>
          <w:rFonts w:eastAsia="Calibri"/>
          <w:sz w:val="28"/>
          <w:szCs w:val="28"/>
        </w:rPr>
        <w:t xml:space="preserve"> b</w:t>
      </w:r>
      <w:r w:rsidRPr="006425F7">
        <w:rPr>
          <w:rFonts w:eastAsia="Calibri"/>
          <w:sz w:val="28"/>
          <w:szCs w:val="28"/>
        </w:rPr>
        <w:t>ản</w:t>
      </w:r>
      <w:r>
        <w:rPr>
          <w:rFonts w:eastAsia="Calibri"/>
          <w:sz w:val="28"/>
          <w:szCs w:val="28"/>
        </w:rPr>
        <w:t xml:space="preserve"> đ</w:t>
      </w:r>
      <w:r w:rsidRPr="006425F7">
        <w:rPr>
          <w:rFonts w:eastAsia="Calibri"/>
          <w:sz w:val="28"/>
          <w:szCs w:val="28"/>
        </w:rPr>
        <w:t>ồ</w:t>
      </w:r>
      <w:r>
        <w:rPr>
          <w:rFonts w:eastAsia="Calibri"/>
          <w:sz w:val="28"/>
          <w:szCs w:val="28"/>
        </w:rPr>
        <w:t xml:space="preserve"> </w:t>
      </w:r>
      <w:r w:rsidRPr="006425F7">
        <w:rPr>
          <w:rFonts w:eastAsia="Calibri"/>
          <w:sz w:val="28"/>
          <w:szCs w:val="28"/>
        </w:rPr>
        <w:t>địa</w:t>
      </w:r>
      <w:r>
        <w:rPr>
          <w:rFonts w:eastAsia="Calibri"/>
          <w:sz w:val="28"/>
          <w:szCs w:val="28"/>
        </w:rPr>
        <w:t xml:space="preserve"> ch</w:t>
      </w:r>
      <w:r w:rsidRPr="006425F7">
        <w:rPr>
          <w:rFonts w:eastAsia="Calibri"/>
          <w:sz w:val="28"/>
          <w:szCs w:val="28"/>
        </w:rPr>
        <w:t>ính</w:t>
      </w:r>
      <w:r>
        <w:rPr>
          <w:rFonts w:eastAsia="Calibri"/>
          <w:sz w:val="28"/>
          <w:szCs w:val="28"/>
        </w:rPr>
        <w:t xml:space="preserve"> do </w:t>
      </w:r>
      <w:r w:rsidR="003D126B">
        <w:rPr>
          <w:rFonts w:eastAsia="Calibri"/>
          <w:sz w:val="28"/>
          <w:szCs w:val="28"/>
        </w:rPr>
        <w:t>Văn phòng Đăng ký quyền sử dụng đất huyện lập</w:t>
      </w:r>
      <w:r>
        <w:rPr>
          <w:rFonts w:eastAsia="Calibri"/>
          <w:sz w:val="28"/>
          <w:szCs w:val="28"/>
        </w:rPr>
        <w:t xml:space="preserve">, Bản mô tả ranh giới, mốc giới do UBND xã Điện </w:t>
      </w:r>
      <w:r w:rsidR="009F67DF">
        <w:rPr>
          <w:rFonts w:eastAsia="Calibri"/>
          <w:sz w:val="28"/>
          <w:szCs w:val="28"/>
        </w:rPr>
        <w:t>Minh</w:t>
      </w:r>
      <w:r>
        <w:rPr>
          <w:rFonts w:eastAsia="Calibri"/>
          <w:sz w:val="28"/>
          <w:szCs w:val="28"/>
        </w:rPr>
        <w:t xml:space="preserve"> lập có chữ ký người sử dụng đất, chủ quản lý đất liền kề, </w:t>
      </w:r>
      <w:r w:rsidR="003D126B" w:rsidRPr="003D126B">
        <w:rPr>
          <w:rFonts w:eastAsia="Calibri"/>
          <w:b/>
          <w:sz w:val="28"/>
          <w:szCs w:val="28"/>
        </w:rPr>
        <w:t>Phiếu lấy</w:t>
      </w:r>
      <w:r w:rsidR="003D126B">
        <w:rPr>
          <w:rFonts w:eastAsia="Calibri"/>
          <w:sz w:val="28"/>
          <w:szCs w:val="28"/>
        </w:rPr>
        <w:t xml:space="preserve"> </w:t>
      </w:r>
      <w:r w:rsidRPr="003D126B">
        <w:rPr>
          <w:rFonts w:eastAsia="Calibri"/>
          <w:b/>
          <w:sz w:val="28"/>
          <w:szCs w:val="28"/>
        </w:rPr>
        <w:t>ý kiến khu dân cư</w:t>
      </w:r>
      <w:r w:rsidR="003D126B" w:rsidRPr="003D126B">
        <w:rPr>
          <w:rFonts w:eastAsia="Calibri"/>
          <w:sz w:val="28"/>
          <w:szCs w:val="28"/>
        </w:rPr>
        <w:t xml:space="preserve"> </w:t>
      </w:r>
      <w:r w:rsidR="003D126B" w:rsidRPr="003D126B">
        <w:rPr>
          <w:rFonts w:eastAsia="Calibri"/>
          <w:i/>
          <w:sz w:val="28"/>
          <w:szCs w:val="28"/>
        </w:rPr>
        <w:t xml:space="preserve">(Tại mục 3 Phiếu này có nêu tình trạng tranh chấp đất đai: </w:t>
      </w:r>
      <w:r w:rsidR="003B1F14">
        <w:rPr>
          <w:rFonts w:eastAsia="Calibri"/>
          <w:i/>
          <w:sz w:val="28"/>
          <w:szCs w:val="28"/>
        </w:rPr>
        <w:t>“</w:t>
      </w:r>
      <w:r w:rsidR="003D126B" w:rsidRPr="003D126B">
        <w:rPr>
          <w:rFonts w:eastAsia="Calibri"/>
          <w:i/>
          <w:sz w:val="28"/>
          <w:szCs w:val="28"/>
        </w:rPr>
        <w:t>Không</w:t>
      </w:r>
      <w:r w:rsidR="003B1F14">
        <w:rPr>
          <w:rFonts w:eastAsia="Calibri"/>
          <w:i/>
          <w:sz w:val="28"/>
          <w:szCs w:val="28"/>
        </w:rPr>
        <w:t>”</w:t>
      </w:r>
      <w:r w:rsidR="003D126B" w:rsidRPr="003D126B">
        <w:rPr>
          <w:rFonts w:eastAsia="Calibri"/>
          <w:i/>
          <w:sz w:val="28"/>
          <w:szCs w:val="28"/>
        </w:rPr>
        <w:t xml:space="preserve"> và có chữ ký thống nhất của bà Nguyễn Thị Hồng)</w:t>
      </w:r>
      <w:r w:rsidRPr="003D126B">
        <w:rPr>
          <w:rFonts w:eastAsia="Calibri"/>
          <w:i/>
          <w:sz w:val="28"/>
          <w:szCs w:val="28"/>
        </w:rPr>
        <w:t xml:space="preserve">, </w:t>
      </w:r>
      <w:r>
        <w:rPr>
          <w:rFonts w:eastAsia="Calibri"/>
          <w:sz w:val="28"/>
          <w:szCs w:val="28"/>
        </w:rPr>
        <w:t>x</w:t>
      </w:r>
      <w:r w:rsidRPr="006425F7">
        <w:rPr>
          <w:rFonts w:eastAsia="Calibri"/>
          <w:sz w:val="28"/>
          <w:szCs w:val="28"/>
        </w:rPr>
        <w:t>ác</w:t>
      </w:r>
      <w:r>
        <w:rPr>
          <w:rFonts w:eastAsia="Calibri"/>
          <w:sz w:val="28"/>
          <w:szCs w:val="28"/>
        </w:rPr>
        <w:t xml:space="preserve"> nh</w:t>
      </w:r>
      <w:r w:rsidRPr="006425F7">
        <w:rPr>
          <w:rFonts w:eastAsia="Calibri"/>
          <w:sz w:val="28"/>
          <w:szCs w:val="28"/>
        </w:rPr>
        <w:t>ận</w:t>
      </w:r>
      <w:r>
        <w:rPr>
          <w:rFonts w:eastAsia="Calibri"/>
          <w:sz w:val="28"/>
          <w:szCs w:val="28"/>
        </w:rPr>
        <w:t xml:space="preserve"> quy</w:t>
      </w:r>
      <w:r w:rsidRPr="006425F7">
        <w:rPr>
          <w:rFonts w:eastAsia="Calibri"/>
          <w:sz w:val="28"/>
          <w:szCs w:val="28"/>
        </w:rPr>
        <w:t>ền</w:t>
      </w:r>
      <w:r>
        <w:rPr>
          <w:rFonts w:eastAsia="Calibri"/>
          <w:sz w:val="28"/>
          <w:szCs w:val="28"/>
        </w:rPr>
        <w:t xml:space="preserve"> s</w:t>
      </w:r>
      <w:r w:rsidRPr="006425F7">
        <w:rPr>
          <w:rFonts w:eastAsia="Calibri"/>
          <w:sz w:val="28"/>
          <w:szCs w:val="28"/>
        </w:rPr>
        <w:t>ở</w:t>
      </w:r>
      <w:r>
        <w:rPr>
          <w:rFonts w:eastAsia="Calibri"/>
          <w:sz w:val="28"/>
          <w:szCs w:val="28"/>
        </w:rPr>
        <w:t xml:space="preserve"> h</w:t>
      </w:r>
      <w:r w:rsidRPr="006425F7">
        <w:rPr>
          <w:rFonts w:eastAsia="Calibri"/>
          <w:sz w:val="28"/>
          <w:szCs w:val="28"/>
        </w:rPr>
        <w:t>ữu</w:t>
      </w:r>
      <w:r>
        <w:rPr>
          <w:rFonts w:eastAsia="Calibri"/>
          <w:sz w:val="28"/>
          <w:szCs w:val="28"/>
        </w:rPr>
        <w:t xml:space="preserve"> nh</w:t>
      </w:r>
      <w:r w:rsidRPr="006425F7">
        <w:rPr>
          <w:rFonts w:eastAsia="Calibri"/>
          <w:sz w:val="28"/>
          <w:szCs w:val="28"/>
        </w:rPr>
        <w:t>à</w:t>
      </w:r>
      <w:r>
        <w:rPr>
          <w:rFonts w:eastAsia="Calibri"/>
          <w:sz w:val="28"/>
          <w:szCs w:val="28"/>
        </w:rPr>
        <w:t xml:space="preserve"> </w:t>
      </w:r>
      <w:r w:rsidRPr="006425F7">
        <w:rPr>
          <w:rFonts w:eastAsia="Calibri"/>
          <w:sz w:val="28"/>
          <w:szCs w:val="28"/>
        </w:rPr>
        <w:t>ở</w:t>
      </w:r>
      <w:r>
        <w:rPr>
          <w:rFonts w:eastAsia="Calibri"/>
          <w:sz w:val="28"/>
          <w:szCs w:val="28"/>
        </w:rPr>
        <w:t xml:space="preserve"> và hồ sơ địa chính qua các thời kỳ</w:t>
      </w:r>
      <w:r w:rsidR="003D126B">
        <w:rPr>
          <w:rFonts w:eastAsia="Calibri"/>
          <w:sz w:val="28"/>
          <w:szCs w:val="28"/>
        </w:rPr>
        <w:t>.</w:t>
      </w:r>
      <w:r>
        <w:rPr>
          <w:rFonts w:eastAsia="Calibri"/>
          <w:sz w:val="28"/>
          <w:szCs w:val="28"/>
        </w:rPr>
        <w:t xml:space="preserve"> </w:t>
      </w:r>
    </w:p>
    <w:p w:rsidR="00424D93" w:rsidRDefault="00424D93" w:rsidP="00424D93">
      <w:pPr>
        <w:spacing w:before="120" w:after="120"/>
        <w:ind w:firstLine="720"/>
        <w:jc w:val="both"/>
        <w:rPr>
          <w:rFonts w:eastAsia="Calibri"/>
          <w:sz w:val="28"/>
          <w:szCs w:val="28"/>
        </w:rPr>
      </w:pPr>
      <w:r>
        <w:rPr>
          <w:rFonts w:eastAsia="Calibri"/>
          <w:sz w:val="28"/>
          <w:szCs w:val="28"/>
        </w:rPr>
        <w:t>Sau khi Văn phòng Đăng ký quyền sử dụng đất huyện đã lập trích lục bản đồ địa chính và xác nhận vào Đơn đề nghị cấp Giấy chứng nhận quyền sử dụng đất, quyền sở hữu nhà ở và tài sản khác gắn liền. Ng</w:t>
      </w:r>
      <w:r w:rsidRPr="00A20B4B">
        <w:rPr>
          <w:rFonts w:eastAsia="Calibri"/>
          <w:sz w:val="28"/>
          <w:szCs w:val="28"/>
        </w:rPr>
        <w:t>ày</w:t>
      </w:r>
      <w:r>
        <w:rPr>
          <w:rFonts w:eastAsia="Calibri"/>
          <w:sz w:val="28"/>
          <w:szCs w:val="28"/>
        </w:rPr>
        <w:t xml:space="preserve"> 13/12/2013, Phòng Tài nguyên và Môi trường thị xã c</w:t>
      </w:r>
      <w:r w:rsidRPr="00A20B4B">
        <w:rPr>
          <w:rFonts w:eastAsia="Calibri"/>
          <w:sz w:val="28"/>
          <w:szCs w:val="28"/>
        </w:rPr>
        <w:t>ó</w:t>
      </w:r>
      <w:r>
        <w:rPr>
          <w:rFonts w:eastAsia="Calibri"/>
          <w:sz w:val="28"/>
          <w:szCs w:val="28"/>
        </w:rPr>
        <w:t xml:space="preserve"> T</w:t>
      </w:r>
      <w:r w:rsidRPr="00697E49">
        <w:rPr>
          <w:rFonts w:eastAsia="Calibri"/>
          <w:sz w:val="28"/>
          <w:szCs w:val="28"/>
        </w:rPr>
        <w:t>ờ</w:t>
      </w:r>
      <w:r>
        <w:rPr>
          <w:rFonts w:eastAsia="Calibri"/>
          <w:sz w:val="28"/>
          <w:szCs w:val="28"/>
        </w:rPr>
        <w:t xml:space="preserve"> tr</w:t>
      </w:r>
      <w:r w:rsidRPr="00A20B4B">
        <w:rPr>
          <w:rFonts w:eastAsia="Calibri"/>
          <w:sz w:val="28"/>
          <w:szCs w:val="28"/>
        </w:rPr>
        <w:t>ình</w:t>
      </w:r>
      <w:r>
        <w:rPr>
          <w:rFonts w:eastAsia="Calibri"/>
          <w:sz w:val="28"/>
          <w:szCs w:val="28"/>
        </w:rPr>
        <w:t xml:space="preserve"> s</w:t>
      </w:r>
      <w:r w:rsidRPr="00A20B4B">
        <w:rPr>
          <w:rFonts w:eastAsia="Calibri"/>
          <w:sz w:val="28"/>
          <w:szCs w:val="28"/>
        </w:rPr>
        <w:t>ố</w:t>
      </w:r>
      <w:r>
        <w:rPr>
          <w:rFonts w:eastAsia="Calibri"/>
          <w:sz w:val="28"/>
          <w:szCs w:val="28"/>
        </w:rPr>
        <w:t xml:space="preserve"> 927/TTr-UBND v</w:t>
      </w:r>
      <w:r w:rsidRPr="00A20B4B">
        <w:rPr>
          <w:rFonts w:eastAsia="Calibri"/>
          <w:sz w:val="28"/>
          <w:szCs w:val="28"/>
        </w:rPr>
        <w:t>ề</w:t>
      </w:r>
      <w:r>
        <w:rPr>
          <w:rFonts w:eastAsia="Calibri"/>
          <w:sz w:val="28"/>
          <w:szCs w:val="28"/>
        </w:rPr>
        <w:t xml:space="preserve"> đ</w:t>
      </w:r>
      <w:r w:rsidRPr="00A20B4B">
        <w:rPr>
          <w:rFonts w:eastAsia="Calibri"/>
          <w:sz w:val="28"/>
          <w:szCs w:val="28"/>
        </w:rPr>
        <w:t>ề</w:t>
      </w:r>
      <w:r>
        <w:rPr>
          <w:rFonts w:eastAsia="Calibri"/>
          <w:sz w:val="28"/>
          <w:szCs w:val="28"/>
        </w:rPr>
        <w:t xml:space="preserve"> ngh</w:t>
      </w:r>
      <w:r w:rsidRPr="00A20B4B">
        <w:rPr>
          <w:rFonts w:eastAsia="Calibri"/>
          <w:sz w:val="28"/>
          <w:szCs w:val="28"/>
        </w:rPr>
        <w:t>ị</w:t>
      </w:r>
      <w:r>
        <w:rPr>
          <w:rFonts w:eastAsia="Calibri"/>
          <w:sz w:val="28"/>
          <w:szCs w:val="28"/>
        </w:rPr>
        <w:t xml:space="preserve"> c</w:t>
      </w:r>
      <w:r w:rsidRPr="00A20B4B">
        <w:rPr>
          <w:rFonts w:eastAsia="Calibri"/>
          <w:sz w:val="28"/>
          <w:szCs w:val="28"/>
        </w:rPr>
        <w:t>ấp</w:t>
      </w:r>
      <w:r>
        <w:rPr>
          <w:rFonts w:eastAsia="Calibri"/>
          <w:sz w:val="28"/>
          <w:szCs w:val="28"/>
        </w:rPr>
        <w:t xml:space="preserve"> GCNQSD đ</w:t>
      </w:r>
      <w:r w:rsidRPr="00A20B4B">
        <w:rPr>
          <w:rFonts w:eastAsia="Calibri"/>
          <w:sz w:val="28"/>
          <w:szCs w:val="28"/>
        </w:rPr>
        <w:t>ất</w:t>
      </w:r>
      <w:r>
        <w:rPr>
          <w:rFonts w:eastAsia="Calibri"/>
          <w:sz w:val="28"/>
          <w:szCs w:val="28"/>
        </w:rPr>
        <w:t xml:space="preserve"> cho </w:t>
      </w:r>
      <w:r>
        <w:rPr>
          <w:rFonts w:eastAsia="Calibri"/>
          <w:sz w:val="28"/>
          <w:szCs w:val="28"/>
        </w:rPr>
        <w:lastRenderedPageBreak/>
        <w:t>h</w:t>
      </w:r>
      <w:r w:rsidRPr="00A20B4B">
        <w:rPr>
          <w:rFonts w:eastAsia="Calibri"/>
          <w:sz w:val="28"/>
          <w:szCs w:val="28"/>
        </w:rPr>
        <w:t>ộ</w:t>
      </w:r>
      <w:r>
        <w:rPr>
          <w:rFonts w:eastAsia="Calibri"/>
          <w:sz w:val="28"/>
          <w:szCs w:val="28"/>
        </w:rPr>
        <w:t xml:space="preserve"> b</w:t>
      </w:r>
      <w:r w:rsidRPr="00A20B4B">
        <w:rPr>
          <w:rFonts w:eastAsia="Calibri"/>
          <w:sz w:val="28"/>
          <w:szCs w:val="28"/>
        </w:rPr>
        <w:t>à</w:t>
      </w:r>
      <w:r>
        <w:rPr>
          <w:rFonts w:eastAsia="Calibri"/>
          <w:sz w:val="28"/>
          <w:szCs w:val="28"/>
        </w:rPr>
        <w:t xml:space="preserve"> Nguy</w:t>
      </w:r>
      <w:r w:rsidRPr="00A20B4B">
        <w:rPr>
          <w:rFonts w:eastAsia="Calibri"/>
          <w:sz w:val="28"/>
          <w:szCs w:val="28"/>
        </w:rPr>
        <w:t>ễn</w:t>
      </w:r>
      <w:r>
        <w:rPr>
          <w:rFonts w:eastAsia="Calibri"/>
          <w:sz w:val="28"/>
          <w:szCs w:val="28"/>
        </w:rPr>
        <w:t xml:space="preserve"> Th</w:t>
      </w:r>
      <w:r w:rsidRPr="00A20B4B">
        <w:rPr>
          <w:rFonts w:eastAsia="Calibri"/>
          <w:sz w:val="28"/>
          <w:szCs w:val="28"/>
        </w:rPr>
        <w:t>ị</w:t>
      </w:r>
      <w:r>
        <w:rPr>
          <w:rFonts w:eastAsia="Calibri"/>
          <w:sz w:val="28"/>
          <w:szCs w:val="28"/>
        </w:rPr>
        <w:t xml:space="preserve"> Th</w:t>
      </w:r>
      <w:r w:rsidRPr="00A20B4B">
        <w:rPr>
          <w:rFonts w:eastAsia="Calibri"/>
          <w:sz w:val="28"/>
          <w:szCs w:val="28"/>
        </w:rPr>
        <w:t>ô</w:t>
      </w:r>
      <w:r>
        <w:rPr>
          <w:rFonts w:eastAsia="Calibri"/>
          <w:sz w:val="28"/>
          <w:szCs w:val="28"/>
        </w:rPr>
        <w:t>ng tại thửa đất số 314, tờ 05, diện tích 448m</w:t>
      </w:r>
      <w:r>
        <w:rPr>
          <w:rFonts w:eastAsia="Calibri"/>
          <w:sz w:val="28"/>
          <w:szCs w:val="28"/>
          <w:vertAlign w:val="superscript"/>
        </w:rPr>
        <w:t>2</w:t>
      </w:r>
      <w:r>
        <w:rPr>
          <w:rFonts w:eastAsia="Calibri"/>
          <w:sz w:val="28"/>
          <w:szCs w:val="28"/>
        </w:rPr>
        <w:t>, loại đất: 448m</w:t>
      </w:r>
      <w:r>
        <w:rPr>
          <w:rFonts w:eastAsia="Calibri"/>
          <w:sz w:val="28"/>
          <w:szCs w:val="28"/>
          <w:vertAlign w:val="superscript"/>
        </w:rPr>
        <w:t>2</w:t>
      </w:r>
      <w:r>
        <w:rPr>
          <w:rFonts w:eastAsia="Calibri"/>
          <w:sz w:val="28"/>
          <w:szCs w:val="28"/>
        </w:rPr>
        <w:t xml:space="preserve"> đ</w:t>
      </w:r>
      <w:r w:rsidRPr="00A20B4B">
        <w:rPr>
          <w:rFonts w:eastAsia="Calibri"/>
          <w:sz w:val="28"/>
          <w:szCs w:val="28"/>
        </w:rPr>
        <w:t>ất</w:t>
      </w:r>
      <w:r>
        <w:rPr>
          <w:rFonts w:eastAsia="Calibri"/>
          <w:sz w:val="28"/>
          <w:szCs w:val="28"/>
        </w:rPr>
        <w:t xml:space="preserve"> ở hạn sử dụng l</w:t>
      </w:r>
      <w:r w:rsidRPr="00CB1A17">
        <w:rPr>
          <w:rFonts w:eastAsia="Calibri"/>
          <w:sz w:val="28"/>
          <w:szCs w:val="28"/>
        </w:rPr>
        <w:t>â</w:t>
      </w:r>
      <w:r>
        <w:rPr>
          <w:rFonts w:eastAsia="Calibri"/>
          <w:sz w:val="28"/>
          <w:szCs w:val="28"/>
        </w:rPr>
        <w:t>u d</w:t>
      </w:r>
      <w:r w:rsidRPr="00CB1A17">
        <w:rPr>
          <w:rFonts w:eastAsia="Calibri"/>
          <w:sz w:val="28"/>
          <w:szCs w:val="28"/>
        </w:rPr>
        <w:t>ài</w:t>
      </w:r>
      <w:r>
        <w:rPr>
          <w:rFonts w:eastAsia="Calibri"/>
          <w:sz w:val="28"/>
          <w:szCs w:val="28"/>
        </w:rPr>
        <w:t xml:space="preserve"> v</w:t>
      </w:r>
      <w:r w:rsidRPr="00CB1A17">
        <w:rPr>
          <w:rFonts w:eastAsia="Calibri"/>
          <w:sz w:val="28"/>
          <w:szCs w:val="28"/>
        </w:rPr>
        <w:t>à</w:t>
      </w:r>
      <w:r>
        <w:rPr>
          <w:rFonts w:eastAsia="Calibri"/>
          <w:sz w:val="28"/>
          <w:szCs w:val="28"/>
        </w:rPr>
        <w:t xml:space="preserve"> 184m</w:t>
      </w:r>
      <w:r>
        <w:rPr>
          <w:rFonts w:eastAsia="Calibri"/>
          <w:sz w:val="28"/>
          <w:szCs w:val="28"/>
          <w:vertAlign w:val="superscript"/>
        </w:rPr>
        <w:t>2</w:t>
      </w:r>
      <w:r>
        <w:rPr>
          <w:rFonts w:eastAsia="Calibri"/>
          <w:sz w:val="28"/>
          <w:szCs w:val="28"/>
        </w:rPr>
        <w:t xml:space="preserve"> đ</w:t>
      </w:r>
      <w:r w:rsidRPr="00CB1A17">
        <w:rPr>
          <w:rFonts w:eastAsia="Calibri"/>
          <w:sz w:val="28"/>
          <w:szCs w:val="28"/>
        </w:rPr>
        <w:t>ất</w:t>
      </w:r>
      <w:r>
        <w:rPr>
          <w:rFonts w:eastAsia="Calibri"/>
          <w:sz w:val="28"/>
          <w:szCs w:val="28"/>
        </w:rPr>
        <w:t xml:space="preserve"> CLN hạn sử dụng đ</w:t>
      </w:r>
      <w:r w:rsidRPr="00CB1A17">
        <w:rPr>
          <w:rFonts w:eastAsia="Calibri"/>
          <w:sz w:val="28"/>
          <w:szCs w:val="28"/>
        </w:rPr>
        <w:t>ến</w:t>
      </w:r>
      <w:r>
        <w:rPr>
          <w:rFonts w:eastAsia="Calibri"/>
          <w:sz w:val="28"/>
          <w:szCs w:val="28"/>
        </w:rPr>
        <w:t xml:space="preserve"> n</w:t>
      </w:r>
      <w:r w:rsidRPr="00CB1A17">
        <w:rPr>
          <w:rFonts w:eastAsia="Calibri"/>
          <w:sz w:val="28"/>
          <w:szCs w:val="28"/>
        </w:rPr>
        <w:t>ă</w:t>
      </w:r>
      <w:r>
        <w:rPr>
          <w:rFonts w:eastAsia="Calibri"/>
          <w:sz w:val="28"/>
          <w:szCs w:val="28"/>
        </w:rPr>
        <w:t>m 2063</w:t>
      </w:r>
      <w:r w:rsidR="003D126B">
        <w:rPr>
          <w:rFonts w:eastAsia="Calibri"/>
          <w:sz w:val="28"/>
          <w:szCs w:val="28"/>
        </w:rPr>
        <w:t xml:space="preserve"> và </w:t>
      </w:r>
      <w:r>
        <w:rPr>
          <w:rFonts w:eastAsia="Calibri"/>
          <w:sz w:val="28"/>
          <w:szCs w:val="28"/>
        </w:rPr>
        <w:t>đư</w:t>
      </w:r>
      <w:r w:rsidRPr="00697E49">
        <w:rPr>
          <w:rFonts w:eastAsia="Calibri"/>
          <w:sz w:val="28"/>
          <w:szCs w:val="28"/>
        </w:rPr>
        <w:t>ợc</w:t>
      </w:r>
      <w:r>
        <w:rPr>
          <w:rFonts w:eastAsia="Calibri"/>
          <w:sz w:val="28"/>
          <w:szCs w:val="28"/>
        </w:rPr>
        <w:t xml:space="preserve"> UBND huy</w:t>
      </w:r>
      <w:r w:rsidRPr="00697E49">
        <w:rPr>
          <w:rFonts w:eastAsia="Calibri"/>
          <w:sz w:val="28"/>
          <w:szCs w:val="28"/>
        </w:rPr>
        <w:t>ện</w:t>
      </w:r>
      <w:r>
        <w:rPr>
          <w:rFonts w:eastAsia="Calibri"/>
          <w:sz w:val="28"/>
          <w:szCs w:val="28"/>
        </w:rPr>
        <w:t xml:space="preserve"> (nay l</w:t>
      </w:r>
      <w:r w:rsidRPr="00697E49">
        <w:rPr>
          <w:rFonts w:eastAsia="Calibri"/>
          <w:sz w:val="28"/>
          <w:szCs w:val="28"/>
        </w:rPr>
        <w:t>à</w:t>
      </w:r>
      <w:r>
        <w:rPr>
          <w:rFonts w:eastAsia="Calibri"/>
          <w:sz w:val="28"/>
          <w:szCs w:val="28"/>
        </w:rPr>
        <w:t xml:space="preserve"> th</w:t>
      </w:r>
      <w:r w:rsidRPr="00697E49">
        <w:rPr>
          <w:rFonts w:eastAsia="Calibri"/>
          <w:sz w:val="28"/>
          <w:szCs w:val="28"/>
        </w:rPr>
        <w:t>ị</w:t>
      </w:r>
      <w:r>
        <w:rPr>
          <w:rFonts w:eastAsia="Calibri"/>
          <w:sz w:val="28"/>
          <w:szCs w:val="28"/>
        </w:rPr>
        <w:t xml:space="preserve"> x</w:t>
      </w:r>
      <w:r w:rsidRPr="00697E49">
        <w:rPr>
          <w:rFonts w:eastAsia="Calibri"/>
          <w:sz w:val="28"/>
          <w:szCs w:val="28"/>
        </w:rPr>
        <w:t>ã</w:t>
      </w:r>
      <w:r>
        <w:rPr>
          <w:rFonts w:eastAsia="Calibri"/>
          <w:sz w:val="28"/>
          <w:szCs w:val="28"/>
        </w:rPr>
        <w:t>) th</w:t>
      </w:r>
      <w:r w:rsidRPr="00697E49">
        <w:rPr>
          <w:rFonts w:eastAsia="Calibri"/>
          <w:sz w:val="28"/>
          <w:szCs w:val="28"/>
        </w:rPr>
        <w:t>ống</w:t>
      </w:r>
      <w:r>
        <w:rPr>
          <w:rFonts w:eastAsia="Calibri"/>
          <w:sz w:val="28"/>
          <w:szCs w:val="28"/>
        </w:rPr>
        <w:t xml:space="preserve"> nh</w:t>
      </w:r>
      <w:r w:rsidRPr="00697E49">
        <w:rPr>
          <w:rFonts w:eastAsia="Calibri"/>
          <w:sz w:val="28"/>
          <w:szCs w:val="28"/>
        </w:rPr>
        <w:t>ất</w:t>
      </w:r>
      <w:r>
        <w:rPr>
          <w:rFonts w:eastAsia="Calibri"/>
          <w:sz w:val="28"/>
          <w:szCs w:val="28"/>
        </w:rPr>
        <w:t xml:space="preserve"> c</w:t>
      </w:r>
      <w:r w:rsidRPr="00697E49">
        <w:rPr>
          <w:rFonts w:eastAsia="Calibri"/>
          <w:sz w:val="28"/>
          <w:szCs w:val="28"/>
        </w:rPr>
        <w:t>ấp</w:t>
      </w:r>
      <w:r>
        <w:rPr>
          <w:rFonts w:eastAsia="Calibri"/>
          <w:sz w:val="28"/>
          <w:szCs w:val="28"/>
        </w:rPr>
        <w:t xml:space="preserve"> GCNQSD đ</w:t>
      </w:r>
      <w:r w:rsidRPr="00697E49">
        <w:rPr>
          <w:rFonts w:eastAsia="Calibri"/>
          <w:sz w:val="28"/>
          <w:szCs w:val="28"/>
        </w:rPr>
        <w:t>ất</w:t>
      </w:r>
      <w:r>
        <w:rPr>
          <w:rFonts w:eastAsia="Calibri"/>
          <w:sz w:val="28"/>
          <w:szCs w:val="28"/>
        </w:rPr>
        <w:t xml:space="preserve"> cho h</w:t>
      </w:r>
      <w:r w:rsidRPr="00697E49">
        <w:rPr>
          <w:rFonts w:eastAsia="Calibri"/>
          <w:sz w:val="28"/>
          <w:szCs w:val="28"/>
        </w:rPr>
        <w:t>ộ</w:t>
      </w:r>
      <w:r>
        <w:rPr>
          <w:rFonts w:eastAsia="Calibri"/>
          <w:sz w:val="28"/>
          <w:szCs w:val="28"/>
        </w:rPr>
        <w:t xml:space="preserve"> b</w:t>
      </w:r>
      <w:r w:rsidRPr="00697E49">
        <w:rPr>
          <w:rFonts w:eastAsia="Calibri"/>
          <w:sz w:val="28"/>
          <w:szCs w:val="28"/>
        </w:rPr>
        <w:t>à</w:t>
      </w:r>
      <w:r>
        <w:rPr>
          <w:rFonts w:eastAsia="Calibri"/>
          <w:sz w:val="28"/>
          <w:szCs w:val="28"/>
        </w:rPr>
        <w:t xml:space="preserve"> Nguy</w:t>
      </w:r>
      <w:r w:rsidRPr="00697E49">
        <w:rPr>
          <w:rFonts w:eastAsia="Calibri"/>
          <w:sz w:val="28"/>
          <w:szCs w:val="28"/>
        </w:rPr>
        <w:t>ễn</w:t>
      </w:r>
      <w:r>
        <w:rPr>
          <w:rFonts w:eastAsia="Calibri"/>
          <w:sz w:val="28"/>
          <w:szCs w:val="28"/>
        </w:rPr>
        <w:t xml:space="preserve"> Th</w:t>
      </w:r>
      <w:r w:rsidRPr="00697E49">
        <w:rPr>
          <w:rFonts w:eastAsia="Calibri"/>
          <w:sz w:val="28"/>
          <w:szCs w:val="28"/>
        </w:rPr>
        <w:t>ị</w:t>
      </w:r>
      <w:r>
        <w:rPr>
          <w:rFonts w:eastAsia="Calibri"/>
          <w:sz w:val="28"/>
          <w:szCs w:val="28"/>
        </w:rPr>
        <w:t xml:space="preserve"> Th</w:t>
      </w:r>
      <w:r w:rsidRPr="00697E49">
        <w:rPr>
          <w:rFonts w:eastAsia="Calibri"/>
          <w:sz w:val="28"/>
          <w:szCs w:val="28"/>
        </w:rPr>
        <w:t>ô</w:t>
      </w:r>
      <w:r>
        <w:rPr>
          <w:rFonts w:eastAsia="Calibri"/>
          <w:sz w:val="28"/>
          <w:szCs w:val="28"/>
        </w:rPr>
        <w:t>ng t</w:t>
      </w:r>
      <w:r w:rsidRPr="00697E49">
        <w:rPr>
          <w:rFonts w:eastAsia="Calibri"/>
          <w:sz w:val="28"/>
          <w:szCs w:val="28"/>
        </w:rPr>
        <w:t>ại</w:t>
      </w:r>
      <w:r>
        <w:rPr>
          <w:rFonts w:eastAsia="Calibri"/>
          <w:sz w:val="28"/>
          <w:szCs w:val="28"/>
        </w:rPr>
        <w:t xml:space="preserve"> GCNQSD đ</w:t>
      </w:r>
      <w:r w:rsidRPr="00697E49">
        <w:rPr>
          <w:rFonts w:eastAsia="Calibri"/>
          <w:sz w:val="28"/>
          <w:szCs w:val="28"/>
        </w:rPr>
        <w:t>ất</w:t>
      </w:r>
      <w:r>
        <w:rPr>
          <w:rFonts w:eastAsia="Calibri"/>
          <w:sz w:val="28"/>
          <w:szCs w:val="28"/>
        </w:rPr>
        <w:t xml:space="preserve"> s</w:t>
      </w:r>
      <w:r w:rsidRPr="00697E49">
        <w:rPr>
          <w:rFonts w:eastAsia="Calibri"/>
          <w:sz w:val="28"/>
          <w:szCs w:val="28"/>
        </w:rPr>
        <w:t>ố</w:t>
      </w:r>
      <w:r>
        <w:rPr>
          <w:rFonts w:eastAsia="Calibri"/>
          <w:sz w:val="28"/>
          <w:szCs w:val="28"/>
        </w:rPr>
        <w:t xml:space="preserve"> BQ 413125, s</w:t>
      </w:r>
      <w:r w:rsidRPr="00697E49">
        <w:rPr>
          <w:rFonts w:eastAsia="Calibri"/>
          <w:sz w:val="28"/>
          <w:szCs w:val="28"/>
        </w:rPr>
        <w:t>ố</w:t>
      </w:r>
      <w:r>
        <w:rPr>
          <w:rFonts w:eastAsia="Calibri"/>
          <w:sz w:val="28"/>
          <w:szCs w:val="28"/>
        </w:rPr>
        <w:t xml:space="preserve"> v</w:t>
      </w:r>
      <w:r w:rsidRPr="00697E49">
        <w:rPr>
          <w:rFonts w:eastAsia="Calibri"/>
          <w:sz w:val="28"/>
          <w:szCs w:val="28"/>
        </w:rPr>
        <w:t>ào</w:t>
      </w:r>
      <w:r>
        <w:rPr>
          <w:rFonts w:eastAsia="Calibri"/>
          <w:sz w:val="28"/>
          <w:szCs w:val="28"/>
        </w:rPr>
        <w:t xml:space="preserve"> s</w:t>
      </w:r>
      <w:r w:rsidRPr="00697E49">
        <w:rPr>
          <w:rFonts w:eastAsia="Calibri"/>
          <w:sz w:val="28"/>
          <w:szCs w:val="28"/>
        </w:rPr>
        <w:t>ổ</w:t>
      </w:r>
      <w:r>
        <w:rPr>
          <w:rFonts w:eastAsia="Calibri"/>
          <w:sz w:val="28"/>
          <w:szCs w:val="28"/>
        </w:rPr>
        <w:t xml:space="preserve"> c</w:t>
      </w:r>
      <w:r w:rsidRPr="00697E49">
        <w:rPr>
          <w:rFonts w:eastAsia="Calibri"/>
          <w:sz w:val="28"/>
          <w:szCs w:val="28"/>
        </w:rPr>
        <w:t>ấp</w:t>
      </w:r>
      <w:r>
        <w:rPr>
          <w:rFonts w:eastAsia="Calibri"/>
          <w:sz w:val="28"/>
          <w:szCs w:val="28"/>
        </w:rPr>
        <w:t xml:space="preserve"> gi</w:t>
      </w:r>
      <w:r w:rsidRPr="00697E49">
        <w:rPr>
          <w:rFonts w:eastAsia="Calibri"/>
          <w:sz w:val="28"/>
          <w:szCs w:val="28"/>
        </w:rPr>
        <w:t>ấy</w:t>
      </w:r>
      <w:r>
        <w:rPr>
          <w:rFonts w:eastAsia="Calibri"/>
          <w:sz w:val="28"/>
          <w:szCs w:val="28"/>
        </w:rPr>
        <w:t xml:space="preserve"> CN: CH00780 ng</w:t>
      </w:r>
      <w:r w:rsidRPr="00697E49">
        <w:rPr>
          <w:rFonts w:eastAsia="Calibri"/>
          <w:sz w:val="28"/>
          <w:szCs w:val="28"/>
        </w:rPr>
        <w:t>ày</w:t>
      </w:r>
      <w:r>
        <w:rPr>
          <w:rFonts w:eastAsia="Calibri"/>
          <w:sz w:val="28"/>
          <w:szCs w:val="28"/>
        </w:rPr>
        <w:t xml:space="preserve"> 13/12/2013.</w:t>
      </w:r>
    </w:p>
    <w:p w:rsidR="003D126B" w:rsidRDefault="003D126B" w:rsidP="00424D93">
      <w:pPr>
        <w:spacing w:before="120" w:after="120"/>
        <w:ind w:firstLine="720"/>
        <w:jc w:val="both"/>
        <w:rPr>
          <w:rFonts w:eastAsia="Calibri"/>
          <w:sz w:val="28"/>
          <w:szCs w:val="28"/>
        </w:rPr>
      </w:pPr>
      <w:r>
        <w:rPr>
          <w:rFonts w:eastAsia="Calibri"/>
          <w:sz w:val="28"/>
          <w:szCs w:val="28"/>
        </w:rPr>
        <w:t>Từ những cơ sở trên, việc UBND huyện (nay</w:t>
      </w:r>
      <w:r w:rsidR="0068309C">
        <w:rPr>
          <w:rFonts w:eastAsia="Calibri"/>
          <w:sz w:val="28"/>
          <w:szCs w:val="28"/>
        </w:rPr>
        <w:t xml:space="preserve"> là</w:t>
      </w:r>
      <w:r>
        <w:rPr>
          <w:rFonts w:eastAsia="Calibri"/>
          <w:sz w:val="28"/>
          <w:szCs w:val="28"/>
        </w:rPr>
        <w:t xml:space="preserve"> thị xã) cấp GCNQSD đ</w:t>
      </w:r>
      <w:r w:rsidRPr="00697E49">
        <w:rPr>
          <w:rFonts w:eastAsia="Calibri"/>
          <w:sz w:val="28"/>
          <w:szCs w:val="28"/>
        </w:rPr>
        <w:t>ất</w:t>
      </w:r>
      <w:r>
        <w:rPr>
          <w:rFonts w:eastAsia="Calibri"/>
          <w:sz w:val="28"/>
          <w:szCs w:val="28"/>
        </w:rPr>
        <w:t xml:space="preserve"> s</w:t>
      </w:r>
      <w:r w:rsidRPr="00697E49">
        <w:rPr>
          <w:rFonts w:eastAsia="Calibri"/>
          <w:sz w:val="28"/>
          <w:szCs w:val="28"/>
        </w:rPr>
        <w:t>ố</w:t>
      </w:r>
      <w:r>
        <w:rPr>
          <w:rFonts w:eastAsia="Calibri"/>
          <w:sz w:val="28"/>
          <w:szCs w:val="28"/>
        </w:rPr>
        <w:t xml:space="preserve"> BQ 413125 cho h</w:t>
      </w:r>
      <w:r w:rsidRPr="00697E49">
        <w:rPr>
          <w:rFonts w:eastAsia="Calibri"/>
          <w:sz w:val="28"/>
          <w:szCs w:val="28"/>
        </w:rPr>
        <w:t>ộ</w:t>
      </w:r>
      <w:r>
        <w:rPr>
          <w:rFonts w:eastAsia="Calibri"/>
          <w:sz w:val="28"/>
          <w:szCs w:val="28"/>
        </w:rPr>
        <w:t xml:space="preserve"> b</w:t>
      </w:r>
      <w:r w:rsidRPr="00697E49">
        <w:rPr>
          <w:rFonts w:eastAsia="Calibri"/>
          <w:sz w:val="28"/>
          <w:szCs w:val="28"/>
        </w:rPr>
        <w:t>à</w:t>
      </w:r>
      <w:r>
        <w:rPr>
          <w:rFonts w:eastAsia="Calibri"/>
          <w:sz w:val="28"/>
          <w:szCs w:val="28"/>
        </w:rPr>
        <w:t xml:space="preserve"> Nguy</w:t>
      </w:r>
      <w:r w:rsidRPr="00697E49">
        <w:rPr>
          <w:rFonts w:eastAsia="Calibri"/>
          <w:sz w:val="28"/>
          <w:szCs w:val="28"/>
        </w:rPr>
        <w:t>ễn</w:t>
      </w:r>
      <w:r>
        <w:rPr>
          <w:rFonts w:eastAsia="Calibri"/>
          <w:sz w:val="28"/>
          <w:szCs w:val="28"/>
        </w:rPr>
        <w:t xml:space="preserve"> Th</w:t>
      </w:r>
      <w:r w:rsidRPr="00697E49">
        <w:rPr>
          <w:rFonts w:eastAsia="Calibri"/>
          <w:sz w:val="28"/>
          <w:szCs w:val="28"/>
        </w:rPr>
        <w:t>ị</w:t>
      </w:r>
      <w:r>
        <w:rPr>
          <w:rFonts w:eastAsia="Calibri"/>
          <w:sz w:val="28"/>
          <w:szCs w:val="28"/>
        </w:rPr>
        <w:t xml:space="preserve"> Th</w:t>
      </w:r>
      <w:r w:rsidRPr="00697E49">
        <w:rPr>
          <w:rFonts w:eastAsia="Calibri"/>
          <w:sz w:val="28"/>
          <w:szCs w:val="28"/>
        </w:rPr>
        <w:t>ô</w:t>
      </w:r>
      <w:r>
        <w:rPr>
          <w:rFonts w:eastAsia="Calibri"/>
          <w:sz w:val="28"/>
          <w:szCs w:val="28"/>
        </w:rPr>
        <w:t xml:space="preserve">ng là đúng trình tự, thủ tục quy định. </w:t>
      </w:r>
    </w:p>
    <w:p w:rsidR="00F452F5" w:rsidRPr="00E71BED" w:rsidRDefault="00F452F5" w:rsidP="00424D93">
      <w:pPr>
        <w:spacing w:before="120" w:after="120"/>
        <w:ind w:firstLine="720"/>
        <w:jc w:val="both"/>
        <w:rPr>
          <w:rFonts w:eastAsia="Calibri"/>
          <w:b/>
          <w:sz w:val="28"/>
          <w:szCs w:val="28"/>
        </w:rPr>
      </w:pPr>
      <w:r w:rsidRPr="00E71BED">
        <w:rPr>
          <w:rFonts w:eastAsia="Calibri"/>
          <w:b/>
          <w:sz w:val="28"/>
          <w:szCs w:val="28"/>
        </w:rPr>
        <w:t>2. Về hiện trạng sử dụng đất:</w:t>
      </w:r>
    </w:p>
    <w:p w:rsidR="00F452F5" w:rsidRDefault="00F452F5" w:rsidP="00424D93">
      <w:pPr>
        <w:spacing w:before="120" w:after="120"/>
        <w:ind w:firstLine="720"/>
        <w:jc w:val="both"/>
        <w:rPr>
          <w:rFonts w:eastAsia="Calibri"/>
          <w:sz w:val="28"/>
          <w:szCs w:val="28"/>
        </w:rPr>
      </w:pPr>
      <w:r>
        <w:rPr>
          <w:rFonts w:eastAsia="Calibri"/>
          <w:sz w:val="28"/>
          <w:szCs w:val="28"/>
        </w:rPr>
        <w:t>Trên thửa đất số 314, tờ 05</w:t>
      </w:r>
      <w:r w:rsidR="009C00BC">
        <w:rPr>
          <w:rFonts w:eastAsia="Calibri"/>
          <w:sz w:val="28"/>
          <w:szCs w:val="28"/>
        </w:rPr>
        <w:t>,</w:t>
      </w:r>
      <w:r>
        <w:rPr>
          <w:rFonts w:eastAsia="Calibri"/>
          <w:sz w:val="28"/>
          <w:szCs w:val="28"/>
        </w:rPr>
        <w:t xml:space="preserve"> </w:t>
      </w:r>
      <w:r w:rsidR="009C00BC" w:rsidRPr="00424D93">
        <w:rPr>
          <w:rFonts w:eastAsia="Calibri"/>
          <w:sz w:val="28"/>
          <w:szCs w:val="28"/>
        </w:rPr>
        <w:t>diện tích 632m</w:t>
      </w:r>
      <w:r w:rsidR="009C00BC" w:rsidRPr="00424D93">
        <w:rPr>
          <w:rFonts w:eastAsia="Calibri"/>
          <w:sz w:val="28"/>
          <w:szCs w:val="28"/>
          <w:vertAlign w:val="superscript"/>
        </w:rPr>
        <w:t>2</w:t>
      </w:r>
      <w:r w:rsidR="009C00BC">
        <w:rPr>
          <w:rFonts w:eastAsia="Calibri"/>
          <w:sz w:val="28"/>
          <w:szCs w:val="28"/>
          <w:vertAlign w:val="superscript"/>
        </w:rPr>
        <w:t xml:space="preserve"> </w:t>
      </w:r>
      <w:r w:rsidR="008D1BD8">
        <w:rPr>
          <w:rFonts w:eastAsia="Calibri"/>
          <w:sz w:val="28"/>
          <w:szCs w:val="28"/>
        </w:rPr>
        <w:t>trong</w:t>
      </w:r>
      <w:r>
        <w:rPr>
          <w:rFonts w:eastAsia="Calibri"/>
          <w:sz w:val="28"/>
          <w:szCs w:val="28"/>
        </w:rPr>
        <w:t xml:space="preserve"> Giấy CNQSD</w:t>
      </w:r>
      <w:r w:rsidRPr="00F452F5">
        <w:rPr>
          <w:rFonts w:eastAsia="Calibri"/>
          <w:sz w:val="28"/>
          <w:szCs w:val="28"/>
        </w:rPr>
        <w:t xml:space="preserve"> </w:t>
      </w:r>
      <w:r w:rsidR="00045E48">
        <w:rPr>
          <w:rFonts w:eastAsia="Calibri"/>
          <w:sz w:val="28"/>
          <w:szCs w:val="28"/>
        </w:rPr>
        <w:t xml:space="preserve">đất </w:t>
      </w:r>
      <w:r w:rsidR="008D1BD8">
        <w:rPr>
          <w:rFonts w:eastAsia="Calibri"/>
          <w:sz w:val="28"/>
          <w:szCs w:val="28"/>
        </w:rPr>
        <w:t xml:space="preserve">cấp </w:t>
      </w:r>
      <w:r>
        <w:rPr>
          <w:rFonts w:eastAsia="Calibri"/>
          <w:sz w:val="28"/>
          <w:szCs w:val="28"/>
        </w:rPr>
        <w:t>cho hộ bà Nguyễn Thị Thông có ngôi nhà của bà Nguyễn Thị Hồng hiện đang sinh sống.</w:t>
      </w:r>
    </w:p>
    <w:p w:rsidR="009C00BC" w:rsidRDefault="00F452F5" w:rsidP="00F452F5">
      <w:pPr>
        <w:spacing w:before="120" w:after="120"/>
        <w:ind w:firstLine="720"/>
        <w:jc w:val="both"/>
        <w:rPr>
          <w:rFonts w:eastAsia="Calibri"/>
          <w:sz w:val="28"/>
          <w:szCs w:val="28"/>
        </w:rPr>
      </w:pPr>
      <w:r>
        <w:rPr>
          <w:rFonts w:eastAsia="Calibri"/>
          <w:sz w:val="28"/>
          <w:szCs w:val="28"/>
        </w:rPr>
        <w:t xml:space="preserve">Như vậy, trong </w:t>
      </w:r>
      <w:r w:rsidRPr="00424D93">
        <w:rPr>
          <w:rFonts w:eastAsia="Calibri"/>
          <w:sz w:val="28"/>
          <w:szCs w:val="28"/>
        </w:rPr>
        <w:t xml:space="preserve">thửa </w:t>
      </w:r>
      <w:r>
        <w:rPr>
          <w:rFonts w:eastAsia="Calibri"/>
          <w:sz w:val="28"/>
          <w:szCs w:val="28"/>
        </w:rPr>
        <w:t>đất số</w:t>
      </w:r>
      <w:r w:rsidR="001C6503">
        <w:rPr>
          <w:rFonts w:eastAsia="Calibri"/>
          <w:sz w:val="28"/>
          <w:szCs w:val="28"/>
        </w:rPr>
        <w:t xml:space="preserve"> </w:t>
      </w:r>
      <w:r w:rsidRPr="00424D93">
        <w:rPr>
          <w:rFonts w:eastAsia="Calibri"/>
          <w:sz w:val="28"/>
          <w:szCs w:val="28"/>
        </w:rPr>
        <w:t>314, tờ bản đồ 05</w:t>
      </w:r>
      <w:r w:rsidR="009C00BC">
        <w:rPr>
          <w:rFonts w:eastAsia="Calibri"/>
          <w:sz w:val="28"/>
          <w:szCs w:val="28"/>
        </w:rPr>
        <w:t xml:space="preserve"> nêu trên cấp cho bà Nguyễn Thị </w:t>
      </w:r>
      <w:r w:rsidR="00045E48">
        <w:rPr>
          <w:rFonts w:eastAsia="Calibri"/>
          <w:sz w:val="28"/>
          <w:szCs w:val="28"/>
        </w:rPr>
        <w:t>Thô</w:t>
      </w:r>
      <w:r w:rsidR="009C00BC">
        <w:rPr>
          <w:rFonts w:eastAsia="Calibri"/>
          <w:sz w:val="28"/>
          <w:szCs w:val="28"/>
        </w:rPr>
        <w:t xml:space="preserve">ng có phần diện tích </w:t>
      </w:r>
      <w:r w:rsidR="008D1BD8">
        <w:rPr>
          <w:rFonts w:eastAsia="Calibri"/>
          <w:sz w:val="28"/>
          <w:szCs w:val="28"/>
        </w:rPr>
        <w:t xml:space="preserve">đất </w:t>
      </w:r>
      <w:r w:rsidR="009C00BC">
        <w:rPr>
          <w:rFonts w:eastAsia="Calibri"/>
          <w:sz w:val="28"/>
          <w:szCs w:val="28"/>
        </w:rPr>
        <w:t>của bà Nguyễn Thị Hồng (t</w:t>
      </w:r>
      <w:r w:rsidR="002B796A">
        <w:rPr>
          <w:rFonts w:eastAsia="Calibri"/>
          <w:sz w:val="28"/>
          <w:szCs w:val="28"/>
        </w:rPr>
        <w:t>heo</w:t>
      </w:r>
      <w:r w:rsidR="009C00BC">
        <w:rPr>
          <w:rFonts w:eastAsia="Calibri"/>
          <w:sz w:val="28"/>
          <w:szCs w:val="28"/>
        </w:rPr>
        <w:t xml:space="preserve"> giấy tờ mua bán viết tay, diện tích đ</w:t>
      </w:r>
      <w:r w:rsidR="00045E48">
        <w:rPr>
          <w:rFonts w:eastAsia="Calibri"/>
          <w:sz w:val="28"/>
          <w:szCs w:val="28"/>
        </w:rPr>
        <w:t>ấ</w:t>
      </w:r>
      <w:r w:rsidR="009C00BC">
        <w:rPr>
          <w:rFonts w:eastAsia="Calibri"/>
          <w:sz w:val="28"/>
          <w:szCs w:val="28"/>
        </w:rPr>
        <w:t xml:space="preserve">t </w:t>
      </w:r>
      <w:r w:rsidR="008D1BD8">
        <w:rPr>
          <w:rFonts w:eastAsia="Calibri"/>
          <w:sz w:val="28"/>
          <w:szCs w:val="28"/>
        </w:rPr>
        <w:t xml:space="preserve">thổ cư </w:t>
      </w:r>
      <w:r w:rsidR="009C00BC">
        <w:rPr>
          <w:rFonts w:eastAsia="Calibri"/>
          <w:sz w:val="28"/>
          <w:szCs w:val="28"/>
        </w:rPr>
        <w:t xml:space="preserve">có </w:t>
      </w:r>
      <w:r w:rsidR="008D1BD8">
        <w:rPr>
          <w:rFonts w:eastAsia="Calibri"/>
          <w:sz w:val="28"/>
          <w:szCs w:val="28"/>
        </w:rPr>
        <w:t xml:space="preserve">bề </w:t>
      </w:r>
      <w:r w:rsidR="009C00BC">
        <w:rPr>
          <w:rFonts w:eastAsia="Calibri"/>
          <w:sz w:val="28"/>
          <w:szCs w:val="28"/>
        </w:rPr>
        <w:t xml:space="preserve">ngang là 4,5m và </w:t>
      </w:r>
      <w:r w:rsidR="008D1BD8">
        <w:rPr>
          <w:rFonts w:eastAsia="Calibri"/>
          <w:sz w:val="28"/>
          <w:szCs w:val="28"/>
        </w:rPr>
        <w:t>bề</w:t>
      </w:r>
      <w:r w:rsidR="009C00BC">
        <w:rPr>
          <w:rFonts w:eastAsia="Calibri"/>
          <w:sz w:val="28"/>
          <w:szCs w:val="28"/>
        </w:rPr>
        <w:t xml:space="preserve"> dài </w:t>
      </w:r>
      <w:r w:rsidR="008D1BD8">
        <w:rPr>
          <w:rFonts w:eastAsia="Calibri"/>
          <w:sz w:val="28"/>
          <w:szCs w:val="28"/>
        </w:rPr>
        <w:t xml:space="preserve">từ Đông sang Tây hết </w:t>
      </w:r>
      <w:r w:rsidR="009C00BC">
        <w:rPr>
          <w:rFonts w:eastAsia="Calibri"/>
          <w:sz w:val="28"/>
          <w:szCs w:val="28"/>
        </w:rPr>
        <w:t>đất</w:t>
      </w:r>
      <w:r w:rsidR="008D1BD8">
        <w:rPr>
          <w:rFonts w:eastAsia="Calibri"/>
          <w:sz w:val="28"/>
          <w:szCs w:val="28"/>
        </w:rPr>
        <w:t xml:space="preserve"> thổ cư</w:t>
      </w:r>
      <w:r w:rsidR="009C00BC">
        <w:rPr>
          <w:rFonts w:eastAsia="Calibri"/>
          <w:sz w:val="28"/>
          <w:szCs w:val="28"/>
        </w:rPr>
        <w:t>).</w:t>
      </w:r>
    </w:p>
    <w:p w:rsidR="00F452F5" w:rsidRPr="00F452F5" w:rsidRDefault="009C00BC" w:rsidP="00F452F5">
      <w:pPr>
        <w:spacing w:before="120" w:after="120"/>
        <w:ind w:firstLine="720"/>
        <w:jc w:val="both"/>
        <w:rPr>
          <w:rFonts w:eastAsia="Calibri"/>
          <w:sz w:val="28"/>
          <w:szCs w:val="28"/>
        </w:rPr>
      </w:pPr>
      <w:r>
        <w:rPr>
          <w:rFonts w:eastAsia="Calibri"/>
          <w:sz w:val="28"/>
          <w:szCs w:val="28"/>
        </w:rPr>
        <w:t>Do vậy, để làm rõ vụ việc tranh chấp, đề nghị Tòa án nhân dân thị xã xác minh quyền sở hữu nhà ở của bà Nguyễn Thị Thông và Nguyễn Thị Hồng</w:t>
      </w:r>
      <w:r w:rsidR="00045E48">
        <w:rPr>
          <w:rFonts w:eastAsia="Calibri"/>
          <w:sz w:val="28"/>
          <w:szCs w:val="28"/>
        </w:rPr>
        <w:t xml:space="preserve"> tại</w:t>
      </w:r>
      <w:r w:rsidR="00045E48" w:rsidRPr="00045E48">
        <w:rPr>
          <w:rFonts w:eastAsia="Calibri"/>
          <w:sz w:val="28"/>
          <w:szCs w:val="28"/>
        </w:rPr>
        <w:t xml:space="preserve"> </w:t>
      </w:r>
      <w:r w:rsidR="00045E48" w:rsidRPr="00424D93">
        <w:rPr>
          <w:rFonts w:eastAsia="Calibri"/>
          <w:sz w:val="28"/>
          <w:szCs w:val="28"/>
        </w:rPr>
        <w:t xml:space="preserve">thửa </w:t>
      </w:r>
      <w:r w:rsidR="00045E48">
        <w:rPr>
          <w:rFonts w:eastAsia="Calibri"/>
          <w:sz w:val="28"/>
          <w:szCs w:val="28"/>
        </w:rPr>
        <w:t xml:space="preserve">đất số </w:t>
      </w:r>
      <w:r w:rsidR="00045E48" w:rsidRPr="00424D93">
        <w:rPr>
          <w:rFonts w:eastAsia="Calibri"/>
          <w:sz w:val="28"/>
          <w:szCs w:val="28"/>
        </w:rPr>
        <w:t>314</w:t>
      </w:r>
      <w:r w:rsidR="00045E48">
        <w:rPr>
          <w:rFonts w:eastAsia="Calibri"/>
          <w:sz w:val="28"/>
          <w:szCs w:val="28"/>
        </w:rPr>
        <w:t xml:space="preserve"> nêu trên</w:t>
      </w:r>
      <w:r>
        <w:rPr>
          <w:rFonts w:eastAsia="Calibri"/>
          <w:sz w:val="28"/>
          <w:szCs w:val="28"/>
        </w:rPr>
        <w:t xml:space="preserve">. </w:t>
      </w:r>
      <w:r w:rsidR="00F452F5">
        <w:rPr>
          <w:rFonts w:eastAsia="Calibri"/>
          <w:sz w:val="28"/>
          <w:szCs w:val="28"/>
        </w:rPr>
        <w:t xml:space="preserve"> </w:t>
      </w:r>
    </w:p>
    <w:p w:rsidR="003D126B" w:rsidRPr="003D126B" w:rsidRDefault="003D126B" w:rsidP="00424D93">
      <w:pPr>
        <w:spacing w:before="120" w:after="120"/>
        <w:ind w:firstLine="720"/>
        <w:jc w:val="both"/>
        <w:rPr>
          <w:rFonts w:eastAsia="Calibri"/>
          <w:sz w:val="28"/>
          <w:szCs w:val="28"/>
        </w:rPr>
      </w:pPr>
      <w:r>
        <w:rPr>
          <w:sz w:val="28"/>
          <w:szCs w:val="28"/>
        </w:rPr>
        <w:t xml:space="preserve">Trên đây là ý kiến của UBND thị </w:t>
      </w:r>
      <w:r w:rsidRPr="003D126B">
        <w:rPr>
          <w:sz w:val="28"/>
          <w:szCs w:val="28"/>
        </w:rPr>
        <w:t>xã đối với việc bà Nguyễn Thị Hồng yêu cầu hủy Giấy chứng nhận quyền sử dụng đất số BQ413125 cấp cho bà Nguyễn Thị Thông, xã Điện Minh</w:t>
      </w:r>
      <w:r>
        <w:rPr>
          <w:sz w:val="28"/>
          <w:szCs w:val="28"/>
        </w:rPr>
        <w:t>.</w:t>
      </w:r>
    </w:p>
    <w:p w:rsidR="00424D93" w:rsidRPr="00045E48" w:rsidRDefault="00424D93" w:rsidP="00424D93">
      <w:pPr>
        <w:spacing w:before="60" w:after="60"/>
        <w:ind w:firstLine="900"/>
        <w:jc w:val="both"/>
        <w:rPr>
          <w:spacing w:val="-6"/>
          <w:sz w:val="2"/>
          <w:szCs w:val="26"/>
        </w:rPr>
      </w:pPr>
    </w:p>
    <w:p w:rsidR="00424D93" w:rsidRPr="00CE62E4" w:rsidRDefault="00424D93" w:rsidP="00424D93">
      <w:pPr>
        <w:spacing w:before="60" w:after="60"/>
        <w:ind w:firstLine="900"/>
        <w:jc w:val="both"/>
        <w:rPr>
          <w:spacing w:val="-6"/>
          <w:sz w:val="4"/>
          <w:szCs w:val="28"/>
        </w:rPr>
      </w:pPr>
    </w:p>
    <w:p w:rsidR="00424D93" w:rsidRPr="008E254E" w:rsidRDefault="00424D93" w:rsidP="00424D93">
      <w:pPr>
        <w:spacing w:before="120" w:after="120"/>
        <w:jc w:val="both"/>
        <w:rPr>
          <w:sz w:val="2"/>
        </w:rPr>
      </w:pPr>
    </w:p>
    <w:tbl>
      <w:tblPr>
        <w:tblW w:w="10655" w:type="dxa"/>
        <w:tblLook w:val="01E0" w:firstRow="1" w:lastRow="1" w:firstColumn="1" w:lastColumn="1" w:noHBand="0" w:noVBand="0"/>
      </w:tblPr>
      <w:tblGrid>
        <w:gridCol w:w="5180"/>
        <w:gridCol w:w="5475"/>
      </w:tblGrid>
      <w:tr w:rsidR="00424D93" w:rsidRPr="002B2816" w:rsidTr="00532D4F">
        <w:trPr>
          <w:trHeight w:val="2581"/>
        </w:trPr>
        <w:tc>
          <w:tcPr>
            <w:tcW w:w="5180" w:type="dxa"/>
            <w:shd w:val="clear" w:color="auto" w:fill="auto"/>
          </w:tcPr>
          <w:p w:rsidR="00424D93" w:rsidRPr="000778CF" w:rsidRDefault="00424D93" w:rsidP="00532D4F">
            <w:pPr>
              <w:pStyle w:val="Normal14pt"/>
              <w:jc w:val="both"/>
              <w:rPr>
                <w:i/>
                <w:sz w:val="24"/>
                <w:szCs w:val="24"/>
              </w:rPr>
            </w:pPr>
            <w:r w:rsidRPr="000778CF">
              <w:rPr>
                <w:b/>
                <w:i/>
                <w:sz w:val="24"/>
                <w:szCs w:val="24"/>
              </w:rPr>
              <w:t>Nơi nhận:</w:t>
            </w:r>
            <w:r w:rsidRPr="000778CF">
              <w:rPr>
                <w:i/>
                <w:sz w:val="24"/>
                <w:szCs w:val="24"/>
              </w:rPr>
              <w:tab/>
            </w:r>
            <w:r w:rsidRPr="000778CF">
              <w:rPr>
                <w:i/>
                <w:sz w:val="24"/>
                <w:szCs w:val="24"/>
              </w:rPr>
              <w:tab/>
            </w:r>
          </w:p>
          <w:p w:rsidR="00424D93" w:rsidRDefault="00424D93" w:rsidP="00532D4F">
            <w:pPr>
              <w:pStyle w:val="Normal14pt"/>
              <w:tabs>
                <w:tab w:val="left" w:pos="7140"/>
              </w:tabs>
              <w:jc w:val="both"/>
              <w:rPr>
                <w:sz w:val="22"/>
                <w:szCs w:val="22"/>
              </w:rPr>
            </w:pPr>
            <w:r w:rsidRPr="002B2816">
              <w:rPr>
                <w:sz w:val="22"/>
                <w:szCs w:val="22"/>
              </w:rPr>
              <w:t>- Như trên;</w:t>
            </w:r>
          </w:p>
          <w:p w:rsidR="003D126B" w:rsidRDefault="00424D93" w:rsidP="00532D4F">
            <w:pPr>
              <w:pStyle w:val="Normal14pt"/>
              <w:tabs>
                <w:tab w:val="left" w:pos="7140"/>
              </w:tabs>
              <w:jc w:val="both"/>
              <w:rPr>
                <w:sz w:val="22"/>
                <w:szCs w:val="22"/>
              </w:rPr>
            </w:pPr>
            <w:r>
              <w:rPr>
                <w:sz w:val="22"/>
                <w:szCs w:val="22"/>
              </w:rPr>
              <w:t xml:space="preserve">- PCT </w:t>
            </w:r>
            <w:r w:rsidRPr="000338F4">
              <w:rPr>
                <w:sz w:val="22"/>
                <w:szCs w:val="22"/>
              </w:rPr>
              <w:t>UBND thị xã Phan Minh</w:t>
            </w:r>
            <w:r w:rsidR="00F12553">
              <w:rPr>
                <w:sz w:val="22"/>
                <w:szCs w:val="22"/>
              </w:rPr>
              <w:t xml:space="preserve"> Dũng</w:t>
            </w:r>
            <w:r w:rsidR="003D126B">
              <w:rPr>
                <w:sz w:val="22"/>
                <w:szCs w:val="22"/>
              </w:rPr>
              <w:t>;</w:t>
            </w:r>
          </w:p>
          <w:p w:rsidR="00424D93" w:rsidRDefault="003D126B" w:rsidP="00532D4F">
            <w:pPr>
              <w:pStyle w:val="Normal14pt"/>
              <w:tabs>
                <w:tab w:val="left" w:pos="7140"/>
              </w:tabs>
              <w:jc w:val="both"/>
              <w:rPr>
                <w:sz w:val="22"/>
                <w:szCs w:val="22"/>
              </w:rPr>
            </w:pPr>
            <w:r>
              <w:rPr>
                <w:sz w:val="22"/>
                <w:szCs w:val="22"/>
              </w:rPr>
              <w:t>-</w:t>
            </w:r>
            <w:r w:rsidR="00424D93" w:rsidRPr="000338F4">
              <w:rPr>
                <w:sz w:val="22"/>
                <w:szCs w:val="22"/>
              </w:rPr>
              <w:t xml:space="preserve"> </w:t>
            </w:r>
            <w:r>
              <w:rPr>
                <w:sz w:val="22"/>
                <w:szCs w:val="22"/>
              </w:rPr>
              <w:t>Phòng TN-MT;</w:t>
            </w:r>
          </w:p>
          <w:p w:rsidR="003D126B" w:rsidRPr="000338F4" w:rsidRDefault="003D126B" w:rsidP="00532D4F">
            <w:pPr>
              <w:pStyle w:val="Normal14pt"/>
              <w:tabs>
                <w:tab w:val="left" w:pos="7140"/>
              </w:tabs>
              <w:jc w:val="both"/>
              <w:rPr>
                <w:sz w:val="22"/>
                <w:szCs w:val="22"/>
              </w:rPr>
            </w:pPr>
            <w:r>
              <w:rPr>
                <w:sz w:val="22"/>
                <w:szCs w:val="22"/>
              </w:rPr>
              <w:t>- Ông Phạm Ngọc Anh;</w:t>
            </w:r>
          </w:p>
          <w:p w:rsidR="00424D93" w:rsidRPr="000338F4" w:rsidRDefault="00424D93" w:rsidP="00532D4F">
            <w:pPr>
              <w:pStyle w:val="Normal14pt"/>
              <w:tabs>
                <w:tab w:val="left" w:pos="7140"/>
              </w:tabs>
              <w:jc w:val="both"/>
              <w:rPr>
                <w:sz w:val="22"/>
                <w:szCs w:val="22"/>
              </w:rPr>
            </w:pPr>
            <w:r w:rsidRPr="000338F4">
              <w:rPr>
                <w:sz w:val="22"/>
                <w:szCs w:val="22"/>
              </w:rPr>
              <w:t>- CVP;</w:t>
            </w:r>
            <w:r w:rsidR="003D126B">
              <w:rPr>
                <w:sz w:val="22"/>
                <w:szCs w:val="22"/>
              </w:rPr>
              <w:t xml:space="preserve"> PVP (A.Tuy);</w:t>
            </w:r>
          </w:p>
          <w:p w:rsidR="00424D93" w:rsidRPr="002B2816" w:rsidRDefault="00424D93" w:rsidP="00532D4F">
            <w:pPr>
              <w:pStyle w:val="Normal14pt"/>
              <w:tabs>
                <w:tab w:val="left" w:pos="7140"/>
              </w:tabs>
              <w:jc w:val="both"/>
              <w:rPr>
                <w:sz w:val="22"/>
                <w:szCs w:val="22"/>
              </w:rPr>
            </w:pPr>
            <w:r w:rsidRPr="002B2816">
              <w:rPr>
                <w:sz w:val="22"/>
                <w:szCs w:val="22"/>
              </w:rPr>
              <w:t>- Lưu</w:t>
            </w:r>
            <w:r>
              <w:rPr>
                <w:sz w:val="22"/>
                <w:szCs w:val="22"/>
              </w:rPr>
              <w:t>:</w:t>
            </w:r>
            <w:r w:rsidRPr="002B2816">
              <w:rPr>
                <w:sz w:val="22"/>
                <w:szCs w:val="22"/>
              </w:rPr>
              <w:t xml:space="preserve"> VT</w:t>
            </w:r>
            <w:r>
              <w:rPr>
                <w:sz w:val="22"/>
                <w:szCs w:val="22"/>
              </w:rPr>
              <w:t>, c.Thuận.</w:t>
            </w:r>
          </w:p>
          <w:p w:rsidR="00424D93" w:rsidRPr="009D4B91" w:rsidRDefault="00424D93" w:rsidP="00532D4F">
            <w:pPr>
              <w:jc w:val="both"/>
              <w:rPr>
                <w:sz w:val="16"/>
                <w:szCs w:val="16"/>
              </w:rPr>
            </w:pPr>
          </w:p>
        </w:tc>
        <w:tc>
          <w:tcPr>
            <w:tcW w:w="5475" w:type="dxa"/>
            <w:shd w:val="clear" w:color="auto" w:fill="auto"/>
          </w:tcPr>
          <w:p w:rsidR="00424D93" w:rsidRDefault="003D126B" w:rsidP="00532D4F">
            <w:pPr>
              <w:pStyle w:val="Normal14pt"/>
              <w:jc w:val="center"/>
              <w:rPr>
                <w:b/>
                <w:sz w:val="26"/>
              </w:rPr>
            </w:pPr>
            <w:r>
              <w:rPr>
                <w:b/>
                <w:sz w:val="26"/>
              </w:rPr>
              <w:t>TM. ỦY BAN NHÂN DÂN</w:t>
            </w:r>
          </w:p>
          <w:p w:rsidR="003D126B" w:rsidRDefault="003D126B" w:rsidP="00532D4F">
            <w:pPr>
              <w:pStyle w:val="Normal14pt"/>
              <w:jc w:val="center"/>
              <w:rPr>
                <w:b/>
                <w:sz w:val="26"/>
              </w:rPr>
            </w:pPr>
            <w:r>
              <w:rPr>
                <w:b/>
                <w:sz w:val="26"/>
              </w:rPr>
              <w:t>KT. CHỦ TỊCH</w:t>
            </w:r>
          </w:p>
          <w:p w:rsidR="003D126B" w:rsidRDefault="003D126B" w:rsidP="00532D4F">
            <w:pPr>
              <w:pStyle w:val="Normal14pt"/>
              <w:jc w:val="center"/>
              <w:rPr>
                <w:b/>
                <w:sz w:val="26"/>
              </w:rPr>
            </w:pPr>
            <w:r>
              <w:rPr>
                <w:b/>
                <w:sz w:val="26"/>
              </w:rPr>
              <w:t>PHÓ CHỦ TỊCH</w:t>
            </w:r>
          </w:p>
          <w:p w:rsidR="003D126B" w:rsidRDefault="003D126B" w:rsidP="00532D4F">
            <w:pPr>
              <w:pStyle w:val="Normal14pt"/>
              <w:jc w:val="center"/>
              <w:rPr>
                <w:b/>
                <w:sz w:val="26"/>
              </w:rPr>
            </w:pPr>
          </w:p>
          <w:p w:rsidR="003D126B" w:rsidRDefault="003D126B" w:rsidP="00532D4F">
            <w:pPr>
              <w:pStyle w:val="Normal14pt"/>
              <w:jc w:val="center"/>
              <w:rPr>
                <w:b/>
                <w:sz w:val="26"/>
              </w:rPr>
            </w:pPr>
          </w:p>
          <w:p w:rsidR="003D126B" w:rsidRDefault="003D126B" w:rsidP="00532D4F">
            <w:pPr>
              <w:pStyle w:val="Normal14pt"/>
              <w:jc w:val="center"/>
              <w:rPr>
                <w:b/>
                <w:sz w:val="26"/>
              </w:rPr>
            </w:pPr>
          </w:p>
          <w:p w:rsidR="003D126B" w:rsidRDefault="003D126B" w:rsidP="00532D4F">
            <w:pPr>
              <w:pStyle w:val="Normal14pt"/>
              <w:jc w:val="center"/>
              <w:rPr>
                <w:b/>
                <w:sz w:val="26"/>
              </w:rPr>
            </w:pPr>
          </w:p>
          <w:p w:rsidR="003D126B" w:rsidRDefault="003D126B" w:rsidP="00532D4F">
            <w:pPr>
              <w:pStyle w:val="Normal14pt"/>
              <w:jc w:val="center"/>
              <w:rPr>
                <w:b/>
                <w:sz w:val="26"/>
              </w:rPr>
            </w:pPr>
          </w:p>
          <w:p w:rsidR="003D126B" w:rsidRPr="002B2816" w:rsidRDefault="003D126B" w:rsidP="00532D4F">
            <w:pPr>
              <w:pStyle w:val="Normal14pt"/>
              <w:jc w:val="center"/>
              <w:rPr>
                <w:b/>
                <w:sz w:val="22"/>
              </w:rPr>
            </w:pPr>
            <w:r w:rsidRPr="003D126B">
              <w:rPr>
                <w:b/>
              </w:rPr>
              <w:t>Phan Minh Dũng</w:t>
            </w:r>
          </w:p>
        </w:tc>
      </w:tr>
    </w:tbl>
    <w:p w:rsidR="00424D93" w:rsidRPr="003B08CE"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424D93" w:rsidRDefault="00424D93" w:rsidP="00424D93"/>
    <w:p w:rsidR="000E2946" w:rsidRDefault="000E2946"/>
    <w:sectPr w:rsidR="000E2946" w:rsidSect="00424D93">
      <w:pgSz w:w="12240" w:h="15840"/>
      <w:pgMar w:top="900" w:right="900" w:bottom="709"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93"/>
    <w:rsid w:val="00045E48"/>
    <w:rsid w:val="000E2946"/>
    <w:rsid w:val="0015776A"/>
    <w:rsid w:val="001C6503"/>
    <w:rsid w:val="00253664"/>
    <w:rsid w:val="002B796A"/>
    <w:rsid w:val="003B1F14"/>
    <w:rsid w:val="003D126B"/>
    <w:rsid w:val="00424D93"/>
    <w:rsid w:val="005F72D8"/>
    <w:rsid w:val="00641F75"/>
    <w:rsid w:val="00665DFF"/>
    <w:rsid w:val="0068309C"/>
    <w:rsid w:val="006B5F92"/>
    <w:rsid w:val="00733E92"/>
    <w:rsid w:val="007B1A57"/>
    <w:rsid w:val="00883A04"/>
    <w:rsid w:val="008D1BD8"/>
    <w:rsid w:val="009429A7"/>
    <w:rsid w:val="00991434"/>
    <w:rsid w:val="009C00BC"/>
    <w:rsid w:val="009F67DF"/>
    <w:rsid w:val="00AA02E1"/>
    <w:rsid w:val="00C031E9"/>
    <w:rsid w:val="00E71BED"/>
    <w:rsid w:val="00F12553"/>
    <w:rsid w:val="00F2408A"/>
    <w:rsid w:val="00F4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basedOn w:val="Normal"/>
    <w:rsid w:val="00424D93"/>
    <w:rPr>
      <w:sz w:val="28"/>
      <w:szCs w:val="28"/>
    </w:rPr>
  </w:style>
  <w:style w:type="paragraph" w:styleId="ListParagraph">
    <w:name w:val="List Paragraph"/>
    <w:basedOn w:val="Normal"/>
    <w:uiPriority w:val="34"/>
    <w:qFormat/>
    <w:rsid w:val="00424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basedOn w:val="Normal"/>
    <w:rsid w:val="00424D93"/>
    <w:rPr>
      <w:sz w:val="28"/>
      <w:szCs w:val="28"/>
    </w:rPr>
  </w:style>
  <w:style w:type="paragraph" w:styleId="ListParagraph">
    <w:name w:val="List Paragraph"/>
    <w:basedOn w:val="Normal"/>
    <w:uiPriority w:val="34"/>
    <w:qFormat/>
    <w:rsid w:val="00424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SS</cp:lastModifiedBy>
  <cp:revision>2</cp:revision>
  <cp:lastPrinted>2017-05-30T07:58:00Z</cp:lastPrinted>
  <dcterms:created xsi:type="dcterms:W3CDTF">2017-06-06T22:25:00Z</dcterms:created>
  <dcterms:modified xsi:type="dcterms:W3CDTF">2017-06-06T22:25:00Z</dcterms:modified>
</cp:coreProperties>
</file>